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010" w:rsidRPr="008C3010" w:rsidRDefault="008C3010" w:rsidP="008C3010">
      <w:pPr>
        <w:shd w:val="clear" w:color="auto" w:fill="FFFFFF"/>
        <w:spacing w:before="100" w:beforeAutospacing="1" w:after="300" w:line="240" w:lineRule="auto"/>
        <w:outlineLvl w:val="0"/>
        <w:rPr>
          <w:rFonts w:ascii="calluna-sans" w:eastAsia="Times New Roman" w:hAnsi="calluna-sans" w:cs="Times New Roman"/>
          <w:color w:val="333333"/>
          <w:spacing w:val="4"/>
          <w:kern w:val="36"/>
          <w:sz w:val="32"/>
          <w:szCs w:val="32"/>
          <w:lang w:val="en"/>
        </w:rPr>
      </w:pPr>
      <w:r w:rsidRPr="008C3010">
        <w:rPr>
          <w:rFonts w:ascii="calluna-sans" w:eastAsia="Times New Roman" w:hAnsi="calluna-sans" w:cs="Times New Roman"/>
          <w:color w:val="333333"/>
          <w:spacing w:val="4"/>
          <w:kern w:val="36"/>
          <w:sz w:val="32"/>
          <w:szCs w:val="32"/>
          <w:lang w:val="en"/>
        </w:rPr>
        <w:t>Word Walls</w:t>
      </w:r>
    </w:p>
    <w:p w:rsidR="008C3010" w:rsidRPr="008C3010" w:rsidRDefault="008C3010" w:rsidP="008C3010">
      <w:pPr>
        <w:pBdr>
          <w:top w:val="single" w:sz="6" w:space="12" w:color="CCCCCC"/>
          <w:bottom w:val="single" w:sz="6" w:space="12" w:color="CCCCCC"/>
        </w:pBdr>
        <w:shd w:val="clear" w:color="auto" w:fill="FFFFFF"/>
        <w:spacing w:before="240" w:line="240" w:lineRule="auto"/>
        <w:rPr>
          <w:rFonts w:ascii="Verdana" w:eastAsia="Times New Roman" w:hAnsi="Verdana" w:cs="Times New Roman"/>
          <w:color w:val="2581BC"/>
          <w:spacing w:val="4"/>
          <w:lang w:val="en"/>
        </w:rPr>
      </w:pPr>
      <w:r w:rsidRPr="008C3010">
        <w:rPr>
          <w:rFonts w:ascii="Verdana" w:eastAsia="Times New Roman" w:hAnsi="Verdana" w:cs="Times New Roman"/>
          <w:noProof/>
          <w:color w:val="2581BC"/>
          <w:spacing w:val="4"/>
        </w:rPr>
        <w:drawing>
          <wp:anchor distT="0" distB="0" distL="114300" distR="114300" simplePos="0" relativeHeight="251658240" behindDoc="0" locked="0" layoutInCell="1" allowOverlap="1">
            <wp:simplePos x="0" y="0"/>
            <wp:positionH relativeFrom="column">
              <wp:posOffset>0</wp:posOffset>
            </wp:positionH>
            <wp:positionV relativeFrom="paragraph">
              <wp:posOffset>162416</wp:posOffset>
            </wp:positionV>
            <wp:extent cx="948690" cy="948690"/>
            <wp:effectExtent l="0" t="0" r="3810" b="3810"/>
            <wp:wrapSquare wrapText="bothSides"/>
            <wp:docPr id="7" name="Picture 7" descr="http://www.readingrockets.org/images/strategy_word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adingrockets.org/images/strategy_wordw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010">
        <w:rPr>
          <w:rFonts w:ascii="Verdana" w:eastAsia="Times New Roman" w:hAnsi="Verdana" w:cs="Times New Roman"/>
          <w:color w:val="2581BC"/>
          <w:spacing w:val="4"/>
          <w:lang w:val="en"/>
        </w:rPr>
        <w:t>A word wall is a collection of words which are displayed in large visible letters on a wall, bulletin board, or other display surface in a classroom. The word wall is designed to be an interactive tool for students and contains an array of words that can be used during writing and reading.</w:t>
      </w:r>
      <w:r w:rsidRPr="008C3010">
        <w:rPr>
          <w:rFonts w:ascii="Verdana" w:eastAsia="Times New Roman" w:hAnsi="Verdana" w:cs="Times New Roman"/>
          <w:color w:val="2581BC"/>
          <w:spacing w:val="4"/>
          <w:lang w:val="en"/>
        </w:rPr>
        <w:br/>
      </w:r>
      <w:r w:rsidRPr="008C3010">
        <w:rPr>
          <w:rFonts w:ascii="Verdana" w:eastAsia="Times New Roman" w:hAnsi="Verdana" w:cs="Times New Roman"/>
          <w:color w:val="2581BC"/>
          <w:spacing w:val="4"/>
          <w:lang w:val="en"/>
        </w:rPr>
        <w:br/>
        <w:t> </w:t>
      </w:r>
    </w:p>
    <w:tbl>
      <w:tblPr>
        <w:tblW w:w="5000" w:type="pct"/>
        <w:tblCellSpacing w:w="15" w:type="dxa"/>
        <w:tblInd w:w="1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149"/>
        <w:gridCol w:w="2521"/>
        <w:gridCol w:w="2974"/>
        <w:gridCol w:w="3156"/>
      </w:tblGrid>
      <w:tr w:rsidR="008C3010" w:rsidRPr="008C3010" w:rsidTr="008C3010">
        <w:trPr>
          <w:cantSplit/>
          <w:tblCellSpacing w:w="15" w:type="dxa"/>
        </w:trPr>
        <w:tc>
          <w:tcPr>
            <w:tcW w:w="0" w:type="auto"/>
            <w:tcBorders>
              <w:top w:val="nil"/>
              <w:left w:val="nil"/>
              <w:bottom w:val="single" w:sz="6" w:space="0" w:color="333333"/>
              <w:right w:val="nil"/>
            </w:tcBorders>
            <w:tcMar>
              <w:top w:w="120" w:type="dxa"/>
              <w:left w:w="120" w:type="dxa"/>
              <w:bottom w:w="120" w:type="dxa"/>
              <w:right w:w="120" w:type="dxa"/>
            </w:tcMar>
            <w:vAlign w:val="center"/>
            <w:hideMark/>
          </w:tcPr>
          <w:p w:rsidR="008C3010" w:rsidRPr="008C3010" w:rsidRDefault="008C3010" w:rsidP="008C3010">
            <w:pPr>
              <w:spacing w:after="0" w:line="240" w:lineRule="auto"/>
              <w:rPr>
                <w:rFonts w:ascii="Verdana" w:eastAsia="Times New Roman" w:hAnsi="Verdana" w:cs="Times New Roman"/>
                <w:color w:val="000000"/>
                <w:spacing w:val="4"/>
              </w:rPr>
            </w:pPr>
            <w:r w:rsidRPr="008C3010">
              <w:rPr>
                <w:rFonts w:ascii="Verdana" w:eastAsia="Times New Roman" w:hAnsi="Verdana" w:cs="Times New Roman"/>
                <w:color w:val="000000"/>
                <w:spacing w:val="4"/>
              </w:rPr>
              <w:t>When to use:</w:t>
            </w:r>
          </w:p>
        </w:tc>
        <w:tc>
          <w:tcPr>
            <w:tcW w:w="0" w:type="auto"/>
            <w:tcBorders>
              <w:top w:val="nil"/>
              <w:left w:val="nil"/>
              <w:bottom w:val="single" w:sz="6" w:space="0" w:color="333333"/>
              <w:right w:val="nil"/>
            </w:tcBorders>
            <w:tcMar>
              <w:top w:w="120" w:type="dxa"/>
              <w:left w:w="120" w:type="dxa"/>
              <w:bottom w:w="120" w:type="dxa"/>
              <w:right w:w="120" w:type="dxa"/>
            </w:tcMar>
            <w:vAlign w:val="center"/>
            <w:hideMark/>
          </w:tcPr>
          <w:p w:rsidR="008C3010" w:rsidRPr="008C3010" w:rsidRDefault="008C3010" w:rsidP="008C3010">
            <w:pPr>
              <w:spacing w:after="0" w:line="240" w:lineRule="auto"/>
              <w:rPr>
                <w:rFonts w:ascii="Verdana" w:eastAsia="Times New Roman" w:hAnsi="Verdana" w:cs="Times New Roman"/>
                <w:color w:val="000000"/>
                <w:spacing w:val="4"/>
              </w:rPr>
            </w:pPr>
            <w:r w:rsidRPr="008C3010">
              <w:rPr>
                <w:rFonts w:ascii="Verdana" w:eastAsia="Times New Roman" w:hAnsi="Verdana" w:cs="Times New Roman"/>
                <w:noProof/>
                <w:color w:val="000000"/>
                <w:spacing w:val="4"/>
              </w:rPr>
              <w:drawing>
                <wp:inline distT="0" distB="0" distL="0" distR="0">
                  <wp:extent cx="112395" cy="112395"/>
                  <wp:effectExtent l="0" t="0" r="1905" b="1905"/>
                  <wp:docPr id="6" name="Picture 6" descr="http://www.readingrockets.org/sites/all/themes/rr_at_sub/images/bullets/strategy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adingrockets.org/sites/all/themes/rr_at_sub/images/bullets/strategy_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8C3010">
              <w:rPr>
                <w:rFonts w:ascii="Verdana" w:eastAsia="Times New Roman" w:hAnsi="Verdana" w:cs="Times New Roman"/>
                <w:color w:val="000000"/>
                <w:spacing w:val="4"/>
              </w:rPr>
              <w:t>Before reading</w:t>
            </w:r>
          </w:p>
        </w:tc>
        <w:tc>
          <w:tcPr>
            <w:tcW w:w="0" w:type="auto"/>
            <w:tcBorders>
              <w:top w:val="nil"/>
              <w:left w:val="nil"/>
              <w:bottom w:val="single" w:sz="6" w:space="0" w:color="333333"/>
              <w:right w:val="nil"/>
            </w:tcBorders>
            <w:tcMar>
              <w:top w:w="120" w:type="dxa"/>
              <w:left w:w="120" w:type="dxa"/>
              <w:bottom w:w="120" w:type="dxa"/>
              <w:right w:w="120" w:type="dxa"/>
            </w:tcMar>
            <w:vAlign w:val="center"/>
            <w:hideMark/>
          </w:tcPr>
          <w:p w:rsidR="008C3010" w:rsidRPr="008C3010" w:rsidRDefault="008C3010" w:rsidP="008C3010">
            <w:pPr>
              <w:spacing w:after="0" w:line="240" w:lineRule="auto"/>
              <w:rPr>
                <w:rFonts w:ascii="Verdana" w:eastAsia="Times New Roman" w:hAnsi="Verdana" w:cs="Times New Roman"/>
                <w:color w:val="000000"/>
                <w:spacing w:val="4"/>
              </w:rPr>
            </w:pPr>
            <w:r w:rsidRPr="008C3010">
              <w:rPr>
                <w:rFonts w:ascii="Verdana" w:eastAsia="Times New Roman" w:hAnsi="Verdana" w:cs="Times New Roman"/>
                <w:noProof/>
                <w:color w:val="000000"/>
                <w:spacing w:val="4"/>
              </w:rPr>
              <w:drawing>
                <wp:inline distT="0" distB="0" distL="0" distR="0">
                  <wp:extent cx="112395" cy="112395"/>
                  <wp:effectExtent l="0" t="0" r="1905" b="1905"/>
                  <wp:docPr id="5" name="Picture 5" descr="http://www.readingrockets.org/sites/all/themes/rr_at_sub/images/bullets/strategy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adingrockets.org/sites/all/themes/rr_at_sub/images/bullets/strategy_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8C3010">
              <w:rPr>
                <w:rFonts w:ascii="Verdana" w:eastAsia="Times New Roman" w:hAnsi="Verdana" w:cs="Times New Roman"/>
                <w:color w:val="000000"/>
                <w:spacing w:val="4"/>
              </w:rPr>
              <w:t>During reading</w:t>
            </w:r>
          </w:p>
        </w:tc>
        <w:tc>
          <w:tcPr>
            <w:tcW w:w="0" w:type="auto"/>
            <w:tcBorders>
              <w:top w:val="nil"/>
              <w:left w:val="nil"/>
              <w:bottom w:val="single" w:sz="6" w:space="0" w:color="333333"/>
              <w:right w:val="nil"/>
            </w:tcBorders>
            <w:tcMar>
              <w:top w:w="120" w:type="dxa"/>
              <w:left w:w="120" w:type="dxa"/>
              <w:bottom w:w="120" w:type="dxa"/>
              <w:right w:w="120" w:type="dxa"/>
            </w:tcMar>
            <w:vAlign w:val="center"/>
            <w:hideMark/>
          </w:tcPr>
          <w:p w:rsidR="008C3010" w:rsidRPr="008C3010" w:rsidRDefault="008C3010" w:rsidP="008C3010">
            <w:pPr>
              <w:spacing w:after="0" w:line="240" w:lineRule="auto"/>
              <w:rPr>
                <w:rFonts w:ascii="Verdana" w:eastAsia="Times New Roman" w:hAnsi="Verdana" w:cs="Times New Roman"/>
                <w:color w:val="000000"/>
                <w:spacing w:val="4"/>
              </w:rPr>
            </w:pPr>
            <w:r w:rsidRPr="008C3010">
              <w:rPr>
                <w:rFonts w:ascii="Verdana" w:eastAsia="Times New Roman" w:hAnsi="Verdana" w:cs="Times New Roman"/>
                <w:noProof/>
                <w:color w:val="000000"/>
                <w:spacing w:val="4"/>
              </w:rPr>
              <w:drawing>
                <wp:inline distT="0" distB="0" distL="0" distR="0">
                  <wp:extent cx="112395" cy="112395"/>
                  <wp:effectExtent l="0" t="0" r="1905" b="1905"/>
                  <wp:docPr id="4" name="Picture 4" descr="http://www.readingrockets.org/sites/all/themes/rr_at_sub/images/bullets/strategy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adingrockets.org/sites/all/themes/rr_at_sub/images/bullets/strategy_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8C3010">
              <w:rPr>
                <w:rFonts w:ascii="Verdana" w:eastAsia="Times New Roman" w:hAnsi="Verdana" w:cs="Times New Roman"/>
                <w:color w:val="000000"/>
                <w:spacing w:val="4"/>
              </w:rPr>
              <w:t>After reading</w:t>
            </w:r>
          </w:p>
        </w:tc>
      </w:tr>
      <w:tr w:rsidR="008C3010" w:rsidRPr="008C3010" w:rsidTr="008C3010">
        <w:trPr>
          <w:cantSplit/>
          <w:tblCellSpacing w:w="15" w:type="dxa"/>
        </w:trPr>
        <w:tc>
          <w:tcPr>
            <w:tcW w:w="0" w:type="auto"/>
            <w:tcBorders>
              <w:top w:val="nil"/>
              <w:left w:val="nil"/>
              <w:bottom w:val="single" w:sz="6" w:space="0" w:color="333333"/>
              <w:right w:val="nil"/>
            </w:tcBorders>
            <w:tcMar>
              <w:top w:w="120" w:type="dxa"/>
              <w:left w:w="120" w:type="dxa"/>
              <w:bottom w:w="120" w:type="dxa"/>
              <w:right w:w="120" w:type="dxa"/>
            </w:tcMar>
            <w:vAlign w:val="center"/>
            <w:hideMark/>
          </w:tcPr>
          <w:p w:rsidR="008C3010" w:rsidRPr="008C3010" w:rsidRDefault="008C3010" w:rsidP="008C3010">
            <w:pPr>
              <w:spacing w:after="0" w:line="240" w:lineRule="auto"/>
              <w:rPr>
                <w:rFonts w:ascii="Verdana" w:eastAsia="Times New Roman" w:hAnsi="Verdana" w:cs="Times New Roman"/>
                <w:color w:val="000000"/>
                <w:spacing w:val="4"/>
              </w:rPr>
            </w:pPr>
            <w:r w:rsidRPr="008C3010">
              <w:rPr>
                <w:rFonts w:ascii="Verdana" w:eastAsia="Times New Roman" w:hAnsi="Verdana" w:cs="Times New Roman"/>
                <w:color w:val="000000"/>
                <w:spacing w:val="4"/>
              </w:rPr>
              <w:t xml:space="preserve">How to use: </w:t>
            </w:r>
          </w:p>
        </w:tc>
        <w:tc>
          <w:tcPr>
            <w:tcW w:w="0" w:type="auto"/>
            <w:tcBorders>
              <w:top w:val="nil"/>
              <w:left w:val="nil"/>
              <w:bottom w:val="single" w:sz="6" w:space="0" w:color="333333"/>
              <w:right w:val="nil"/>
            </w:tcBorders>
            <w:tcMar>
              <w:top w:w="120" w:type="dxa"/>
              <w:left w:w="120" w:type="dxa"/>
              <w:bottom w:w="120" w:type="dxa"/>
              <w:right w:w="120" w:type="dxa"/>
            </w:tcMar>
            <w:vAlign w:val="center"/>
            <w:hideMark/>
          </w:tcPr>
          <w:p w:rsidR="008C3010" w:rsidRPr="008C3010" w:rsidRDefault="008C3010" w:rsidP="008C3010">
            <w:pPr>
              <w:spacing w:after="0" w:line="240" w:lineRule="auto"/>
              <w:rPr>
                <w:rFonts w:ascii="Verdana" w:eastAsia="Times New Roman" w:hAnsi="Verdana" w:cs="Times New Roman"/>
                <w:color w:val="000000"/>
                <w:spacing w:val="4"/>
              </w:rPr>
            </w:pPr>
            <w:r w:rsidRPr="008C3010">
              <w:rPr>
                <w:rFonts w:ascii="Verdana" w:eastAsia="Times New Roman" w:hAnsi="Verdana" w:cs="Times New Roman"/>
                <w:noProof/>
                <w:color w:val="000000"/>
                <w:spacing w:val="4"/>
              </w:rPr>
              <w:drawing>
                <wp:inline distT="0" distB="0" distL="0" distR="0">
                  <wp:extent cx="112395" cy="112395"/>
                  <wp:effectExtent l="0" t="0" r="1905" b="1905"/>
                  <wp:docPr id="3" name="Picture 3" descr="http://www.readingrockets.org/sites/all/themes/rr_at_sub/images/bullets/strategy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adingrockets.org/sites/all/themes/rr_at_sub/images/bullets/strategy_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8C3010">
              <w:rPr>
                <w:rFonts w:ascii="Verdana" w:eastAsia="Times New Roman" w:hAnsi="Verdana" w:cs="Times New Roman"/>
                <w:color w:val="000000"/>
                <w:spacing w:val="4"/>
              </w:rPr>
              <w:t>Individually</w:t>
            </w:r>
          </w:p>
        </w:tc>
        <w:tc>
          <w:tcPr>
            <w:tcW w:w="0" w:type="auto"/>
            <w:tcBorders>
              <w:top w:val="nil"/>
              <w:left w:val="nil"/>
              <w:bottom w:val="single" w:sz="6" w:space="0" w:color="333333"/>
              <w:right w:val="nil"/>
            </w:tcBorders>
            <w:tcMar>
              <w:top w:w="120" w:type="dxa"/>
              <w:left w:w="120" w:type="dxa"/>
              <w:bottom w:w="120" w:type="dxa"/>
              <w:right w:w="120" w:type="dxa"/>
            </w:tcMar>
            <w:vAlign w:val="center"/>
            <w:hideMark/>
          </w:tcPr>
          <w:p w:rsidR="008C3010" w:rsidRPr="008C3010" w:rsidRDefault="008C3010" w:rsidP="008C3010">
            <w:pPr>
              <w:spacing w:after="0" w:line="240" w:lineRule="auto"/>
              <w:rPr>
                <w:rFonts w:ascii="Verdana" w:eastAsia="Times New Roman" w:hAnsi="Verdana" w:cs="Times New Roman"/>
                <w:color w:val="000000"/>
                <w:spacing w:val="4"/>
              </w:rPr>
            </w:pPr>
            <w:r w:rsidRPr="008C3010">
              <w:rPr>
                <w:rFonts w:ascii="Verdana" w:eastAsia="Times New Roman" w:hAnsi="Verdana" w:cs="Times New Roman"/>
                <w:noProof/>
                <w:color w:val="000000"/>
                <w:spacing w:val="4"/>
              </w:rPr>
              <w:drawing>
                <wp:inline distT="0" distB="0" distL="0" distR="0">
                  <wp:extent cx="112395" cy="112395"/>
                  <wp:effectExtent l="0" t="0" r="1905" b="1905"/>
                  <wp:docPr id="2" name="Picture 2" descr="http://www.readingrockets.org/sites/all/themes/rr_at_sub/images/bullets/strategy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adingrockets.org/sites/all/themes/rr_at_sub/images/bullets/strategy_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8C3010">
              <w:rPr>
                <w:rFonts w:ascii="Verdana" w:eastAsia="Times New Roman" w:hAnsi="Verdana" w:cs="Times New Roman"/>
                <w:color w:val="000000"/>
                <w:spacing w:val="4"/>
              </w:rPr>
              <w:t>With small groups</w:t>
            </w:r>
          </w:p>
        </w:tc>
        <w:tc>
          <w:tcPr>
            <w:tcW w:w="0" w:type="auto"/>
            <w:tcBorders>
              <w:top w:val="nil"/>
              <w:left w:val="nil"/>
              <w:bottom w:val="single" w:sz="6" w:space="0" w:color="333333"/>
              <w:right w:val="nil"/>
            </w:tcBorders>
            <w:tcMar>
              <w:top w:w="120" w:type="dxa"/>
              <w:left w:w="120" w:type="dxa"/>
              <w:bottom w:w="120" w:type="dxa"/>
              <w:right w:w="120" w:type="dxa"/>
            </w:tcMar>
            <w:vAlign w:val="center"/>
            <w:hideMark/>
          </w:tcPr>
          <w:p w:rsidR="008C3010" w:rsidRPr="008C3010" w:rsidRDefault="008C3010" w:rsidP="008C3010">
            <w:pPr>
              <w:spacing w:after="0" w:line="240" w:lineRule="auto"/>
              <w:rPr>
                <w:rFonts w:ascii="Verdana" w:eastAsia="Times New Roman" w:hAnsi="Verdana" w:cs="Times New Roman"/>
                <w:color w:val="000000"/>
                <w:spacing w:val="4"/>
              </w:rPr>
            </w:pPr>
            <w:r w:rsidRPr="008C3010">
              <w:rPr>
                <w:rFonts w:ascii="Verdana" w:eastAsia="Times New Roman" w:hAnsi="Verdana" w:cs="Times New Roman"/>
                <w:noProof/>
                <w:color w:val="000000"/>
                <w:spacing w:val="4"/>
              </w:rPr>
              <w:drawing>
                <wp:inline distT="0" distB="0" distL="0" distR="0">
                  <wp:extent cx="112395" cy="112395"/>
                  <wp:effectExtent l="0" t="0" r="1905" b="1905"/>
                  <wp:docPr id="1" name="Picture 1" descr="http://www.readingrockets.org/sites/all/themes/rr_at_sub/images/bullets/strategy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adingrockets.org/sites/all/themes/rr_at_sub/images/bullets/strategy_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8C3010">
              <w:rPr>
                <w:rFonts w:ascii="Verdana" w:eastAsia="Times New Roman" w:hAnsi="Verdana" w:cs="Times New Roman"/>
                <w:color w:val="000000"/>
                <w:spacing w:val="4"/>
              </w:rPr>
              <w:t>Whole class setting</w:t>
            </w:r>
          </w:p>
        </w:tc>
      </w:tr>
    </w:tbl>
    <w:p w:rsidR="008C3010" w:rsidRPr="008C3010" w:rsidRDefault="008C3010" w:rsidP="008C3010">
      <w:pPr>
        <w:shd w:val="clear" w:color="auto" w:fill="EFF9FF"/>
        <w:spacing w:after="48" w:line="240" w:lineRule="auto"/>
        <w:outlineLvl w:val="2"/>
        <w:rPr>
          <w:rFonts w:ascii="Verdana" w:eastAsia="Times New Roman" w:hAnsi="Verdana" w:cs="Times New Roman"/>
          <w:b/>
          <w:bCs/>
          <w:color w:val="333333"/>
          <w:spacing w:val="4"/>
          <w:sz w:val="24"/>
          <w:szCs w:val="24"/>
          <w:lang w:val="en"/>
        </w:rPr>
      </w:pPr>
      <w:r w:rsidRPr="008C3010">
        <w:rPr>
          <w:rFonts w:ascii="Verdana" w:eastAsia="Times New Roman" w:hAnsi="Verdana" w:cs="Times New Roman"/>
          <w:b/>
          <w:bCs/>
          <w:color w:val="333333"/>
          <w:spacing w:val="4"/>
          <w:sz w:val="24"/>
          <w:szCs w:val="24"/>
          <w:lang w:val="en"/>
        </w:rPr>
        <w:t>More vocabulary strategies</w:t>
      </w:r>
    </w:p>
    <w:p w:rsidR="008C3010" w:rsidRPr="008C3010" w:rsidRDefault="008C3010" w:rsidP="008C3010">
      <w:pPr>
        <w:numPr>
          <w:ilvl w:val="0"/>
          <w:numId w:val="1"/>
        </w:numPr>
        <w:shd w:val="clear" w:color="auto" w:fill="EFF9FF"/>
        <w:spacing w:after="168" w:line="240" w:lineRule="auto"/>
        <w:ind w:left="90"/>
        <w:rPr>
          <w:rFonts w:ascii="Verdana" w:eastAsia="Times New Roman" w:hAnsi="Verdana" w:cs="Times New Roman"/>
          <w:color w:val="000000"/>
          <w:spacing w:val="4"/>
          <w:sz w:val="24"/>
          <w:szCs w:val="24"/>
          <w:lang w:val="en"/>
        </w:rPr>
      </w:pPr>
      <w:hyperlink r:id="rId7" w:history="1">
        <w:r w:rsidRPr="008C3010">
          <w:rPr>
            <w:rFonts w:ascii="Verdana" w:eastAsia="Times New Roman" w:hAnsi="Verdana" w:cs="Times New Roman"/>
            <w:b/>
            <w:bCs/>
            <w:color w:val="E87C34"/>
            <w:spacing w:val="4"/>
            <w:sz w:val="24"/>
            <w:szCs w:val="24"/>
            <w:lang w:val="en"/>
          </w:rPr>
          <w:t>Word Maps</w:t>
        </w:r>
      </w:hyperlink>
      <w:r w:rsidRPr="008C3010">
        <w:rPr>
          <w:rFonts w:ascii="Verdana" w:eastAsia="Times New Roman" w:hAnsi="Verdana" w:cs="Times New Roman"/>
          <w:color w:val="000000"/>
          <w:spacing w:val="4"/>
          <w:sz w:val="24"/>
          <w:szCs w:val="24"/>
          <w:lang w:val="en"/>
        </w:rPr>
        <w:t xml:space="preserve"> </w:t>
      </w:r>
    </w:p>
    <w:p w:rsidR="008C3010" w:rsidRPr="008C3010" w:rsidRDefault="008C3010" w:rsidP="008C3010">
      <w:pPr>
        <w:numPr>
          <w:ilvl w:val="0"/>
          <w:numId w:val="1"/>
        </w:numPr>
        <w:shd w:val="clear" w:color="auto" w:fill="EFF9FF"/>
        <w:spacing w:after="168" w:line="240" w:lineRule="auto"/>
        <w:ind w:left="90"/>
        <w:rPr>
          <w:rFonts w:ascii="Verdana" w:eastAsia="Times New Roman" w:hAnsi="Verdana" w:cs="Times New Roman"/>
          <w:color w:val="000000"/>
          <w:spacing w:val="4"/>
          <w:sz w:val="24"/>
          <w:szCs w:val="24"/>
          <w:lang w:val="en"/>
        </w:rPr>
      </w:pPr>
      <w:hyperlink r:id="rId8" w:history="1">
        <w:r w:rsidRPr="008C3010">
          <w:rPr>
            <w:rFonts w:ascii="Verdana" w:eastAsia="Times New Roman" w:hAnsi="Verdana" w:cs="Times New Roman"/>
            <w:b/>
            <w:bCs/>
            <w:color w:val="E87C34"/>
            <w:spacing w:val="4"/>
            <w:sz w:val="24"/>
            <w:szCs w:val="24"/>
            <w:lang w:val="en"/>
          </w:rPr>
          <w:t>List-Group-Label</w:t>
        </w:r>
      </w:hyperlink>
      <w:r w:rsidRPr="008C3010">
        <w:rPr>
          <w:rFonts w:ascii="Verdana" w:eastAsia="Times New Roman" w:hAnsi="Verdana" w:cs="Times New Roman"/>
          <w:color w:val="000000"/>
          <w:spacing w:val="4"/>
          <w:sz w:val="24"/>
          <w:szCs w:val="24"/>
          <w:lang w:val="en"/>
        </w:rPr>
        <w:t xml:space="preserve"> </w:t>
      </w:r>
    </w:p>
    <w:p w:rsidR="008C3010" w:rsidRPr="008C3010" w:rsidRDefault="008C3010" w:rsidP="008C3010">
      <w:pPr>
        <w:numPr>
          <w:ilvl w:val="0"/>
          <w:numId w:val="1"/>
        </w:numPr>
        <w:shd w:val="clear" w:color="auto" w:fill="EFF9FF"/>
        <w:spacing w:after="168" w:line="240" w:lineRule="auto"/>
        <w:ind w:left="90"/>
        <w:rPr>
          <w:rFonts w:ascii="Verdana" w:eastAsia="Times New Roman" w:hAnsi="Verdana" w:cs="Times New Roman"/>
          <w:color w:val="000000"/>
          <w:spacing w:val="4"/>
          <w:sz w:val="24"/>
          <w:szCs w:val="24"/>
          <w:lang w:val="en"/>
        </w:rPr>
      </w:pPr>
      <w:hyperlink r:id="rId9" w:history="1">
        <w:r w:rsidRPr="008C3010">
          <w:rPr>
            <w:rFonts w:ascii="Verdana" w:eastAsia="Times New Roman" w:hAnsi="Verdana" w:cs="Times New Roman"/>
            <w:b/>
            <w:bCs/>
            <w:color w:val="E87C34"/>
            <w:spacing w:val="4"/>
            <w:sz w:val="24"/>
            <w:szCs w:val="24"/>
            <w:lang w:val="en"/>
          </w:rPr>
          <w:t>Possible Sentences</w:t>
        </w:r>
      </w:hyperlink>
    </w:p>
    <w:p w:rsidR="008C3010" w:rsidRPr="008C3010" w:rsidRDefault="008C3010" w:rsidP="008C3010">
      <w:pPr>
        <w:shd w:val="clear" w:color="auto" w:fill="FFFFFF"/>
        <w:spacing w:before="199" w:after="199" w:line="240" w:lineRule="auto"/>
        <w:outlineLvl w:val="1"/>
        <w:rPr>
          <w:rFonts w:ascii="myriad-pro" w:eastAsia="Times New Roman" w:hAnsi="myriad-pro" w:cs="Times New Roman"/>
          <w:b/>
          <w:bCs/>
          <w:color w:val="333333"/>
          <w:spacing w:val="-2"/>
          <w:sz w:val="24"/>
          <w:szCs w:val="24"/>
          <w:lang w:val="en"/>
        </w:rPr>
      </w:pPr>
      <w:r w:rsidRPr="008C3010">
        <w:rPr>
          <w:rFonts w:ascii="myriad-pro" w:eastAsia="Times New Roman" w:hAnsi="myriad-pro" w:cs="Times New Roman"/>
          <w:b/>
          <w:bCs/>
          <w:color w:val="333333"/>
          <w:spacing w:val="-2"/>
          <w:sz w:val="24"/>
          <w:szCs w:val="24"/>
          <w:lang w:val="en"/>
        </w:rPr>
        <w:t>Why use word walls?</w:t>
      </w:r>
    </w:p>
    <w:p w:rsidR="008C3010" w:rsidRPr="008C3010" w:rsidRDefault="008C3010" w:rsidP="008C3010">
      <w:pPr>
        <w:numPr>
          <w:ilvl w:val="0"/>
          <w:numId w:val="2"/>
        </w:numPr>
        <w:shd w:val="clear" w:color="auto" w:fill="FFFFFF"/>
        <w:spacing w:after="168" w:line="240" w:lineRule="auto"/>
        <w:ind w:left="-150"/>
        <w:rPr>
          <w:rFonts w:ascii="Verdana" w:eastAsia="Times New Roman" w:hAnsi="Verdana" w:cs="Times New Roman"/>
          <w:color w:val="000000"/>
          <w:spacing w:val="4"/>
          <w:lang w:val="en"/>
        </w:rPr>
      </w:pPr>
      <w:r w:rsidRPr="008C3010">
        <w:rPr>
          <w:rFonts w:ascii="Verdana" w:eastAsia="Times New Roman" w:hAnsi="Verdana" w:cs="Times New Roman"/>
          <w:color w:val="000000"/>
          <w:spacing w:val="4"/>
          <w:lang w:val="en"/>
        </w:rPr>
        <w:t>They provide a permanent model for high frequency words</w:t>
      </w:r>
    </w:p>
    <w:p w:rsidR="008C3010" w:rsidRPr="008C3010" w:rsidRDefault="008C3010" w:rsidP="008C3010">
      <w:pPr>
        <w:numPr>
          <w:ilvl w:val="0"/>
          <w:numId w:val="2"/>
        </w:numPr>
        <w:shd w:val="clear" w:color="auto" w:fill="FFFFFF"/>
        <w:spacing w:after="168" w:line="240" w:lineRule="auto"/>
        <w:ind w:left="-150"/>
        <w:rPr>
          <w:rFonts w:ascii="Verdana" w:eastAsia="Times New Roman" w:hAnsi="Verdana" w:cs="Times New Roman"/>
          <w:color w:val="000000"/>
          <w:spacing w:val="4"/>
          <w:lang w:val="en"/>
        </w:rPr>
      </w:pPr>
      <w:r w:rsidRPr="008C3010">
        <w:rPr>
          <w:rFonts w:ascii="Verdana" w:eastAsia="Times New Roman" w:hAnsi="Verdana" w:cs="Times New Roman"/>
          <w:color w:val="000000"/>
          <w:spacing w:val="4"/>
          <w:lang w:val="en"/>
        </w:rPr>
        <w:t>They help students see patterns and relationship in words, thus building phonics and spelling skills</w:t>
      </w:r>
    </w:p>
    <w:p w:rsidR="008C3010" w:rsidRPr="008C3010" w:rsidRDefault="008C3010" w:rsidP="008C3010">
      <w:pPr>
        <w:numPr>
          <w:ilvl w:val="0"/>
          <w:numId w:val="2"/>
        </w:numPr>
        <w:shd w:val="clear" w:color="auto" w:fill="FFFFFF"/>
        <w:spacing w:after="168" w:line="240" w:lineRule="auto"/>
        <w:ind w:left="-150"/>
        <w:rPr>
          <w:rFonts w:ascii="Verdana" w:eastAsia="Times New Roman" w:hAnsi="Verdana" w:cs="Times New Roman"/>
          <w:color w:val="000000"/>
          <w:spacing w:val="4"/>
          <w:lang w:val="en"/>
        </w:rPr>
      </w:pPr>
      <w:r w:rsidRPr="008C3010">
        <w:rPr>
          <w:rFonts w:ascii="Verdana" w:eastAsia="Times New Roman" w:hAnsi="Verdana" w:cs="Times New Roman"/>
          <w:color w:val="000000"/>
          <w:spacing w:val="4"/>
          <w:lang w:val="en"/>
        </w:rPr>
        <w:t>They provide reference support for children during reading and writing activities.</w:t>
      </w:r>
    </w:p>
    <w:p w:rsidR="008C3010" w:rsidRPr="008C3010" w:rsidRDefault="008C3010" w:rsidP="008C3010">
      <w:pPr>
        <w:shd w:val="clear" w:color="auto" w:fill="FFFFFF"/>
        <w:spacing w:before="199" w:after="199" w:line="240" w:lineRule="auto"/>
        <w:outlineLvl w:val="1"/>
        <w:rPr>
          <w:rFonts w:ascii="myriad-pro" w:eastAsia="Times New Roman" w:hAnsi="myriad-pro" w:cs="Times New Roman"/>
          <w:b/>
          <w:bCs/>
          <w:color w:val="333333"/>
          <w:spacing w:val="-2"/>
          <w:sz w:val="24"/>
          <w:szCs w:val="24"/>
          <w:lang w:val="en"/>
        </w:rPr>
      </w:pPr>
      <w:r w:rsidRPr="008C3010">
        <w:rPr>
          <w:rFonts w:ascii="myriad-pro" w:eastAsia="Times New Roman" w:hAnsi="myriad-pro" w:cs="Times New Roman"/>
          <w:b/>
          <w:bCs/>
          <w:color w:val="333333"/>
          <w:spacing w:val="-2"/>
          <w:sz w:val="24"/>
          <w:szCs w:val="24"/>
          <w:lang w:val="en"/>
        </w:rPr>
        <w:t>How to use word walls</w:t>
      </w:r>
    </w:p>
    <w:p w:rsidR="008C3010" w:rsidRPr="008C3010" w:rsidRDefault="008C3010" w:rsidP="008C3010">
      <w:pPr>
        <w:numPr>
          <w:ilvl w:val="0"/>
          <w:numId w:val="3"/>
        </w:numPr>
        <w:shd w:val="clear" w:color="auto" w:fill="FFFFFF"/>
        <w:spacing w:after="168" w:line="240" w:lineRule="auto"/>
        <w:ind w:left="-150"/>
        <w:rPr>
          <w:rFonts w:ascii="Verdana" w:eastAsia="Times New Roman" w:hAnsi="Verdana" w:cs="Times New Roman"/>
          <w:color w:val="000000"/>
          <w:spacing w:val="4"/>
          <w:sz w:val="24"/>
          <w:szCs w:val="24"/>
          <w:lang w:val="en"/>
        </w:rPr>
      </w:pPr>
      <w:r w:rsidRPr="008C3010">
        <w:rPr>
          <w:rFonts w:ascii="Verdana" w:eastAsia="Times New Roman" w:hAnsi="Verdana" w:cs="Times New Roman"/>
          <w:color w:val="000000"/>
          <w:spacing w:val="4"/>
          <w:sz w:val="24"/>
          <w:szCs w:val="24"/>
          <w:lang w:val="en"/>
        </w:rPr>
        <w:t>Make words accessible by putting them where every student can see them. They should be written in large black letters using a variety of background colors to distinguish easily confused words.</w:t>
      </w:r>
    </w:p>
    <w:p w:rsidR="008C3010" w:rsidRPr="008C3010" w:rsidRDefault="008C3010" w:rsidP="008C3010">
      <w:pPr>
        <w:numPr>
          <w:ilvl w:val="0"/>
          <w:numId w:val="3"/>
        </w:numPr>
        <w:shd w:val="clear" w:color="auto" w:fill="FFFFFF"/>
        <w:spacing w:after="168" w:line="240" w:lineRule="auto"/>
        <w:ind w:left="-150"/>
        <w:rPr>
          <w:rFonts w:ascii="Verdana" w:eastAsia="Times New Roman" w:hAnsi="Verdana" w:cs="Times New Roman"/>
          <w:color w:val="000000"/>
          <w:spacing w:val="4"/>
          <w:sz w:val="24"/>
          <w:szCs w:val="24"/>
          <w:lang w:val="en"/>
        </w:rPr>
      </w:pPr>
      <w:r w:rsidRPr="008C3010">
        <w:rPr>
          <w:rFonts w:ascii="Verdana" w:eastAsia="Times New Roman" w:hAnsi="Verdana" w:cs="Times New Roman"/>
          <w:color w:val="000000"/>
          <w:spacing w:val="4"/>
          <w:sz w:val="24"/>
          <w:szCs w:val="24"/>
          <w:lang w:val="en"/>
        </w:rPr>
        <w:t>Teachers and students should work together to determine which words should go on the word wall. Try to include words that children use most commonly in their writing. Words should be added gradually — a general guideline is five words per week.</w:t>
      </w:r>
    </w:p>
    <w:p w:rsidR="008C3010" w:rsidRPr="008C3010" w:rsidRDefault="008C3010" w:rsidP="008C3010">
      <w:pPr>
        <w:numPr>
          <w:ilvl w:val="0"/>
          <w:numId w:val="3"/>
        </w:numPr>
        <w:shd w:val="clear" w:color="auto" w:fill="FFFFFF"/>
        <w:spacing w:after="168" w:line="240" w:lineRule="auto"/>
        <w:ind w:left="-150"/>
        <w:rPr>
          <w:rFonts w:ascii="Verdana" w:eastAsia="Times New Roman" w:hAnsi="Verdana" w:cs="Times New Roman"/>
          <w:color w:val="000000"/>
          <w:spacing w:val="4"/>
          <w:sz w:val="24"/>
          <w:szCs w:val="24"/>
          <w:lang w:val="en"/>
        </w:rPr>
      </w:pPr>
      <w:r w:rsidRPr="008C3010">
        <w:rPr>
          <w:rFonts w:ascii="Verdana" w:eastAsia="Times New Roman" w:hAnsi="Verdana" w:cs="Times New Roman"/>
          <w:color w:val="000000"/>
          <w:spacing w:val="4"/>
          <w:sz w:val="24"/>
          <w:szCs w:val="24"/>
          <w:lang w:val="en"/>
        </w:rPr>
        <w:t>Use the word wall daily to practice words, incorporating a variety of activities such as chanting, snapping, cheering, clapping, tracing, word guessing games as well as writing them.</w:t>
      </w:r>
    </w:p>
    <w:p w:rsidR="008C3010" w:rsidRPr="008C3010" w:rsidRDefault="008C3010" w:rsidP="008C3010">
      <w:pPr>
        <w:numPr>
          <w:ilvl w:val="0"/>
          <w:numId w:val="3"/>
        </w:numPr>
        <w:shd w:val="clear" w:color="auto" w:fill="FFFFFF"/>
        <w:spacing w:after="168" w:line="240" w:lineRule="auto"/>
        <w:ind w:left="-150"/>
        <w:rPr>
          <w:rFonts w:ascii="Verdana" w:eastAsia="Times New Roman" w:hAnsi="Verdana" w:cs="Times New Roman"/>
          <w:color w:val="000000"/>
          <w:spacing w:val="4"/>
          <w:sz w:val="24"/>
          <w:szCs w:val="24"/>
          <w:lang w:val="en"/>
        </w:rPr>
      </w:pPr>
      <w:r w:rsidRPr="008C3010">
        <w:rPr>
          <w:rFonts w:ascii="Verdana" w:eastAsia="Times New Roman" w:hAnsi="Verdana" w:cs="Times New Roman"/>
          <w:color w:val="000000"/>
          <w:spacing w:val="4"/>
          <w:sz w:val="24"/>
          <w:szCs w:val="24"/>
          <w:lang w:val="en"/>
        </w:rPr>
        <w:t>Provide enough practice so that words are read and spelled automatically and make sure that words from the wall are always spelled correctly in the children's daily writing.</w:t>
      </w:r>
    </w:p>
    <w:p w:rsidR="008C3010" w:rsidRPr="008C3010" w:rsidRDefault="008C3010" w:rsidP="008C3010">
      <w:pPr>
        <w:numPr>
          <w:ilvl w:val="0"/>
          <w:numId w:val="3"/>
        </w:numPr>
        <w:shd w:val="clear" w:color="auto" w:fill="FFFFFF"/>
        <w:spacing w:after="168" w:line="240" w:lineRule="auto"/>
        <w:ind w:left="-150"/>
        <w:rPr>
          <w:rFonts w:ascii="Verdana" w:eastAsia="Times New Roman" w:hAnsi="Verdana" w:cs="Times New Roman"/>
          <w:color w:val="000000"/>
          <w:spacing w:val="4"/>
          <w:sz w:val="24"/>
          <w:szCs w:val="24"/>
          <w:lang w:val="en"/>
        </w:rPr>
      </w:pPr>
      <w:r w:rsidRPr="008C3010">
        <w:rPr>
          <w:rFonts w:ascii="Verdana" w:eastAsia="Times New Roman" w:hAnsi="Verdana" w:cs="Times New Roman"/>
          <w:color w:val="000000"/>
          <w:spacing w:val="4"/>
          <w:sz w:val="24"/>
          <w:szCs w:val="24"/>
          <w:lang w:val="en"/>
        </w:rPr>
        <w:t>New information should be added on a regular basis.</w:t>
      </w:r>
    </w:p>
    <w:p w:rsidR="008C3010" w:rsidRPr="008C3010" w:rsidRDefault="008C3010" w:rsidP="008C3010">
      <w:pPr>
        <w:numPr>
          <w:ilvl w:val="0"/>
          <w:numId w:val="3"/>
        </w:numPr>
        <w:shd w:val="clear" w:color="auto" w:fill="FFFFFF"/>
        <w:spacing w:after="168" w:line="240" w:lineRule="auto"/>
        <w:ind w:left="-150"/>
        <w:rPr>
          <w:rFonts w:ascii="Verdana" w:eastAsia="Times New Roman" w:hAnsi="Verdana" w:cs="Times New Roman"/>
          <w:color w:val="000000"/>
          <w:spacing w:val="4"/>
          <w:sz w:val="24"/>
          <w:szCs w:val="24"/>
          <w:lang w:val="en"/>
        </w:rPr>
      </w:pPr>
      <w:r w:rsidRPr="008C3010">
        <w:rPr>
          <w:rFonts w:ascii="Verdana" w:eastAsia="Times New Roman" w:hAnsi="Verdana" w:cs="Times New Roman"/>
          <w:color w:val="000000"/>
          <w:spacing w:val="4"/>
          <w:sz w:val="24"/>
          <w:szCs w:val="24"/>
          <w:lang w:val="en"/>
        </w:rPr>
        <w:t>Use content-area material from the curriculum rather than randomly selected words.</w:t>
      </w:r>
    </w:p>
    <w:p w:rsidR="008C3010" w:rsidRPr="008C3010" w:rsidRDefault="008C3010" w:rsidP="008C3010">
      <w:pPr>
        <w:numPr>
          <w:ilvl w:val="0"/>
          <w:numId w:val="3"/>
        </w:numPr>
        <w:shd w:val="clear" w:color="auto" w:fill="FFFFFF"/>
        <w:spacing w:after="168" w:line="240" w:lineRule="auto"/>
        <w:ind w:left="-150"/>
        <w:rPr>
          <w:rFonts w:ascii="Verdana" w:eastAsia="Times New Roman" w:hAnsi="Verdana" w:cs="Times New Roman"/>
          <w:color w:val="000000"/>
          <w:spacing w:val="4"/>
          <w:sz w:val="24"/>
          <w:szCs w:val="24"/>
          <w:lang w:val="en"/>
        </w:rPr>
      </w:pPr>
      <w:r w:rsidRPr="008C3010">
        <w:rPr>
          <w:rFonts w:ascii="Verdana" w:eastAsia="Times New Roman" w:hAnsi="Verdana" w:cs="Times New Roman"/>
          <w:color w:val="000000"/>
          <w:spacing w:val="4"/>
          <w:sz w:val="24"/>
          <w:szCs w:val="24"/>
          <w:lang w:val="en"/>
        </w:rPr>
        <w:t>Word walls should be referred to often so students come to understand and see their relevance.</w:t>
      </w:r>
    </w:p>
    <w:p w:rsidR="008C3010" w:rsidRPr="008C3010" w:rsidRDefault="008C3010" w:rsidP="008C3010">
      <w:pPr>
        <w:numPr>
          <w:ilvl w:val="0"/>
          <w:numId w:val="3"/>
        </w:numPr>
        <w:shd w:val="clear" w:color="auto" w:fill="FFFFFF"/>
        <w:spacing w:after="168" w:line="240" w:lineRule="auto"/>
        <w:ind w:left="-150"/>
        <w:rPr>
          <w:rFonts w:ascii="Verdana" w:eastAsia="Times New Roman" w:hAnsi="Verdana" w:cs="Times New Roman"/>
          <w:color w:val="000000"/>
          <w:spacing w:val="4"/>
          <w:sz w:val="24"/>
          <w:szCs w:val="24"/>
          <w:lang w:val="en"/>
        </w:rPr>
      </w:pPr>
      <w:r w:rsidRPr="008C3010">
        <w:rPr>
          <w:rFonts w:ascii="Verdana" w:eastAsia="Times New Roman" w:hAnsi="Verdana" w:cs="Times New Roman"/>
          <w:color w:val="000000"/>
          <w:spacing w:val="4"/>
          <w:sz w:val="24"/>
          <w:szCs w:val="24"/>
          <w:lang w:val="en"/>
        </w:rPr>
        <w:t>Wondering what words to put on your word wall? Your grade's scope and sequence and curriculum manuals should provide good content guidance for words. Other resources exist too, for example, Jordan School District created lists of words by grade level and content area.</w:t>
      </w:r>
      <w:r w:rsidRPr="008C3010">
        <w:rPr>
          <w:rFonts w:ascii="Verdana" w:eastAsia="Times New Roman" w:hAnsi="Verdana" w:cs="Times New Roman"/>
          <w:color w:val="000000"/>
          <w:spacing w:val="4"/>
          <w:sz w:val="24"/>
          <w:szCs w:val="24"/>
          <w:lang w:val="en"/>
        </w:rPr>
        <w:br/>
      </w:r>
      <w:hyperlink r:id="rId10" w:tgtFrame="_blank" w:history="1">
        <w:r w:rsidRPr="008C3010">
          <w:rPr>
            <w:rFonts w:ascii="Verdana" w:eastAsia="Times New Roman" w:hAnsi="Verdana" w:cs="Times New Roman"/>
            <w:b/>
            <w:bCs/>
            <w:color w:val="E87C34"/>
            <w:spacing w:val="4"/>
            <w:sz w:val="24"/>
            <w:szCs w:val="24"/>
            <w:lang w:val="en"/>
          </w:rPr>
          <w:t>See word wall lists &gt;</w:t>
        </w:r>
      </w:hyperlink>
    </w:p>
    <w:p w:rsidR="008C3010" w:rsidRPr="008C3010" w:rsidRDefault="008C3010" w:rsidP="008C3010">
      <w:pPr>
        <w:shd w:val="clear" w:color="auto" w:fill="FFFFFF"/>
        <w:spacing w:line="240" w:lineRule="auto"/>
        <w:rPr>
          <w:rFonts w:ascii="Verdana" w:eastAsia="Times New Roman" w:hAnsi="Verdana" w:cs="Times New Roman"/>
          <w:color w:val="000000"/>
          <w:spacing w:val="4"/>
          <w:sz w:val="24"/>
          <w:szCs w:val="24"/>
          <w:lang w:val="en"/>
        </w:rPr>
      </w:pPr>
      <w:r w:rsidRPr="008C3010">
        <w:rPr>
          <w:rFonts w:ascii="Verdana" w:eastAsia="Times New Roman" w:hAnsi="Verdana" w:cs="Times New Roman"/>
          <w:color w:val="000000"/>
          <w:spacing w:val="4"/>
          <w:sz w:val="24"/>
          <w:szCs w:val="24"/>
          <w:lang w:val="en"/>
        </w:rPr>
        <w:lastRenderedPageBreak/>
        <w:t>More printable word wall lists by content area and vocabulary units can be found on the Teach-</w:t>
      </w:r>
      <w:proofErr w:type="spellStart"/>
      <w:r w:rsidRPr="008C3010">
        <w:rPr>
          <w:rFonts w:ascii="Verdana" w:eastAsia="Times New Roman" w:hAnsi="Verdana" w:cs="Times New Roman"/>
          <w:color w:val="000000"/>
          <w:spacing w:val="4"/>
          <w:sz w:val="24"/>
          <w:szCs w:val="24"/>
          <w:lang w:val="en"/>
        </w:rPr>
        <w:t>nology</w:t>
      </w:r>
      <w:proofErr w:type="spellEnd"/>
      <w:r w:rsidRPr="008C3010">
        <w:rPr>
          <w:rFonts w:ascii="Verdana" w:eastAsia="Times New Roman" w:hAnsi="Verdana" w:cs="Times New Roman"/>
          <w:color w:val="000000"/>
          <w:spacing w:val="4"/>
          <w:sz w:val="24"/>
          <w:szCs w:val="24"/>
          <w:lang w:val="en"/>
        </w:rPr>
        <w:t xml:space="preserve"> website.</w:t>
      </w:r>
      <w:r w:rsidRPr="008C3010">
        <w:rPr>
          <w:rFonts w:ascii="Verdana" w:eastAsia="Times New Roman" w:hAnsi="Verdana" w:cs="Times New Roman"/>
          <w:color w:val="000000"/>
          <w:spacing w:val="4"/>
          <w:sz w:val="24"/>
          <w:szCs w:val="24"/>
          <w:lang w:val="en"/>
        </w:rPr>
        <w:br/>
      </w:r>
      <w:hyperlink r:id="rId11" w:tgtFrame="_blank" w:history="1">
        <w:r w:rsidRPr="008C3010">
          <w:rPr>
            <w:rFonts w:ascii="Verdana" w:eastAsia="Times New Roman" w:hAnsi="Verdana" w:cs="Times New Roman"/>
            <w:b/>
            <w:bCs/>
            <w:color w:val="E87C34"/>
            <w:spacing w:val="4"/>
            <w:sz w:val="24"/>
            <w:szCs w:val="24"/>
            <w:lang w:val="en"/>
          </w:rPr>
          <w:t>See word wall lists &gt;</w:t>
        </w:r>
      </w:hyperlink>
    </w:p>
    <w:p w:rsidR="008C3010" w:rsidRPr="008C3010" w:rsidRDefault="008C3010" w:rsidP="008C3010">
      <w:pPr>
        <w:shd w:val="clear" w:color="auto" w:fill="FFFFFF"/>
        <w:spacing w:before="199" w:after="199" w:line="240" w:lineRule="auto"/>
        <w:outlineLvl w:val="1"/>
        <w:rPr>
          <w:rFonts w:ascii="myriad-pro" w:eastAsia="Times New Roman" w:hAnsi="myriad-pro" w:cs="Times New Roman"/>
          <w:b/>
          <w:bCs/>
          <w:color w:val="333333"/>
          <w:spacing w:val="-2"/>
          <w:sz w:val="24"/>
          <w:szCs w:val="24"/>
          <w:lang w:val="en"/>
        </w:rPr>
      </w:pPr>
      <w:r w:rsidRPr="008C3010">
        <w:rPr>
          <w:rFonts w:ascii="myriad-pro" w:eastAsia="Times New Roman" w:hAnsi="myriad-pro" w:cs="Times New Roman"/>
          <w:b/>
          <w:bCs/>
          <w:color w:val="333333"/>
          <w:spacing w:val="-2"/>
          <w:sz w:val="24"/>
          <w:szCs w:val="24"/>
          <w:lang w:val="en"/>
        </w:rPr>
        <w:t>Examples</w:t>
      </w:r>
    </w:p>
    <w:p w:rsidR="008C3010" w:rsidRPr="008C3010" w:rsidRDefault="008C3010" w:rsidP="008C3010">
      <w:pPr>
        <w:shd w:val="clear" w:color="auto" w:fill="FFFFFF"/>
        <w:spacing w:before="240" w:after="48" w:line="240" w:lineRule="auto"/>
        <w:outlineLvl w:val="2"/>
        <w:rPr>
          <w:rFonts w:ascii="Verdana" w:eastAsia="Times New Roman" w:hAnsi="Verdana" w:cs="Times New Roman"/>
          <w:b/>
          <w:bCs/>
          <w:color w:val="333333"/>
          <w:spacing w:val="4"/>
          <w:sz w:val="24"/>
          <w:szCs w:val="24"/>
          <w:lang w:val="en"/>
        </w:rPr>
      </w:pPr>
      <w:r w:rsidRPr="008C3010">
        <w:rPr>
          <w:rFonts w:ascii="Verdana" w:eastAsia="Times New Roman" w:hAnsi="Verdana" w:cs="Times New Roman"/>
          <w:b/>
          <w:bCs/>
          <w:color w:val="333333"/>
          <w:spacing w:val="4"/>
          <w:sz w:val="24"/>
          <w:szCs w:val="24"/>
          <w:lang w:val="en"/>
        </w:rPr>
        <w:t>Language Arts</w:t>
      </w:r>
    </w:p>
    <w:p w:rsidR="008C3010" w:rsidRPr="008C3010" w:rsidRDefault="008C3010" w:rsidP="008C3010">
      <w:pPr>
        <w:shd w:val="clear" w:color="auto" w:fill="FFFFFF"/>
        <w:spacing w:after="240" w:line="240" w:lineRule="auto"/>
        <w:rPr>
          <w:rFonts w:ascii="Verdana" w:eastAsia="Times New Roman" w:hAnsi="Verdana" w:cs="Times New Roman"/>
          <w:color w:val="000000"/>
          <w:spacing w:val="4"/>
          <w:sz w:val="24"/>
          <w:szCs w:val="24"/>
          <w:lang w:val="en"/>
        </w:rPr>
      </w:pPr>
      <w:r w:rsidRPr="008C3010">
        <w:rPr>
          <w:rFonts w:ascii="Verdana" w:eastAsia="Times New Roman" w:hAnsi="Verdana" w:cs="Times New Roman"/>
          <w:color w:val="000000"/>
          <w:spacing w:val="4"/>
          <w:sz w:val="24"/>
          <w:szCs w:val="24"/>
          <w:lang w:val="en"/>
        </w:rPr>
        <w:t>See how word walls can be used to help students build their concept of word skills. The Santa Rosa County School District (FL) website provides tips on word choice as well as many examples of real-life classroom word walls.</w:t>
      </w:r>
      <w:r w:rsidRPr="008C3010">
        <w:rPr>
          <w:rFonts w:ascii="Verdana" w:eastAsia="Times New Roman" w:hAnsi="Verdana" w:cs="Times New Roman"/>
          <w:color w:val="000000"/>
          <w:spacing w:val="4"/>
          <w:sz w:val="24"/>
          <w:szCs w:val="24"/>
          <w:lang w:val="en"/>
        </w:rPr>
        <w:br/>
      </w:r>
      <w:hyperlink r:id="rId12" w:tgtFrame="_blank" w:history="1">
        <w:r w:rsidRPr="008C3010">
          <w:rPr>
            <w:rFonts w:ascii="Verdana" w:eastAsia="Times New Roman" w:hAnsi="Verdana" w:cs="Times New Roman"/>
            <w:b/>
            <w:bCs/>
            <w:color w:val="E87C34"/>
            <w:spacing w:val="4"/>
            <w:sz w:val="24"/>
            <w:szCs w:val="24"/>
            <w:lang w:val="en"/>
          </w:rPr>
          <w:t>See language arts word wall examples &gt;</w:t>
        </w:r>
      </w:hyperlink>
      <w:r w:rsidRPr="008C3010">
        <w:rPr>
          <w:rFonts w:ascii="Verdana" w:eastAsia="Times New Roman" w:hAnsi="Verdana" w:cs="Times New Roman"/>
          <w:color w:val="000000"/>
          <w:spacing w:val="4"/>
          <w:sz w:val="24"/>
          <w:szCs w:val="24"/>
          <w:lang w:val="en"/>
        </w:rPr>
        <w:t xml:space="preserve"> (230K PDF)*</w:t>
      </w:r>
    </w:p>
    <w:p w:rsidR="008C3010" w:rsidRPr="008C3010" w:rsidRDefault="008C3010" w:rsidP="008C3010">
      <w:pPr>
        <w:shd w:val="clear" w:color="auto" w:fill="FFFFFF"/>
        <w:spacing w:after="240" w:line="240" w:lineRule="auto"/>
        <w:rPr>
          <w:rFonts w:ascii="Verdana" w:eastAsia="Times New Roman" w:hAnsi="Verdana" w:cs="Times New Roman"/>
          <w:color w:val="000000"/>
          <w:spacing w:val="4"/>
          <w:sz w:val="24"/>
          <w:szCs w:val="24"/>
          <w:lang w:val="en"/>
        </w:rPr>
      </w:pPr>
      <w:r w:rsidRPr="008C3010">
        <w:rPr>
          <w:rFonts w:ascii="Verdana" w:eastAsia="Times New Roman" w:hAnsi="Verdana" w:cs="Times New Roman"/>
          <w:color w:val="000000"/>
          <w:spacing w:val="4"/>
          <w:sz w:val="24"/>
          <w:szCs w:val="24"/>
          <w:lang w:val="en"/>
        </w:rPr>
        <w:t>Ask students to hunt for words in their reading and writing that fit the phonic or word study pattern being studied. These words can create a word wall that illustrates examples of the different patterns studied. Students could keep a word study notebook to record the known patterns and their new understanding about words, and can play games and activities that apply their word knowledge.</w:t>
      </w:r>
    </w:p>
    <w:p w:rsidR="008C3010" w:rsidRPr="008C3010" w:rsidRDefault="008C3010" w:rsidP="008C3010">
      <w:pPr>
        <w:shd w:val="clear" w:color="auto" w:fill="FFFFFF"/>
        <w:spacing w:after="240" w:line="240" w:lineRule="auto"/>
        <w:rPr>
          <w:rFonts w:ascii="Verdana" w:eastAsia="Times New Roman" w:hAnsi="Verdana" w:cs="Times New Roman"/>
          <w:color w:val="000000"/>
          <w:spacing w:val="4"/>
          <w:sz w:val="24"/>
          <w:szCs w:val="24"/>
          <w:lang w:val="en"/>
        </w:rPr>
      </w:pPr>
      <w:r w:rsidRPr="008C3010">
        <w:rPr>
          <w:rFonts w:ascii="Verdana" w:eastAsia="Times New Roman" w:hAnsi="Verdana" w:cs="Times New Roman"/>
          <w:color w:val="000000"/>
          <w:spacing w:val="4"/>
          <w:sz w:val="24"/>
          <w:szCs w:val="24"/>
          <w:lang w:val="en"/>
        </w:rPr>
        <w:t>Follow this link for many suggestions for word wall activities, including activities to do in class and activities to do at home.</w:t>
      </w:r>
      <w:r w:rsidRPr="008C3010">
        <w:rPr>
          <w:rFonts w:ascii="Verdana" w:eastAsia="Times New Roman" w:hAnsi="Verdana" w:cs="Times New Roman"/>
          <w:color w:val="000000"/>
          <w:spacing w:val="4"/>
          <w:sz w:val="24"/>
          <w:szCs w:val="24"/>
          <w:lang w:val="en"/>
        </w:rPr>
        <w:br/>
      </w:r>
      <w:hyperlink r:id="rId13" w:tgtFrame="_blank" w:history="1">
        <w:r w:rsidRPr="008C3010">
          <w:rPr>
            <w:rFonts w:ascii="Verdana" w:eastAsia="Times New Roman" w:hAnsi="Verdana" w:cs="Times New Roman"/>
            <w:b/>
            <w:bCs/>
            <w:color w:val="E87C34"/>
            <w:spacing w:val="4"/>
            <w:sz w:val="24"/>
            <w:szCs w:val="24"/>
            <w:lang w:val="en"/>
          </w:rPr>
          <w:t>See language arts word wall activities &gt;</w:t>
        </w:r>
      </w:hyperlink>
    </w:p>
    <w:p w:rsidR="008C3010" w:rsidRPr="008C3010" w:rsidRDefault="008C3010" w:rsidP="008C3010">
      <w:pPr>
        <w:shd w:val="clear" w:color="auto" w:fill="FFFFFF"/>
        <w:spacing w:after="240" w:line="240" w:lineRule="auto"/>
        <w:rPr>
          <w:rFonts w:ascii="Verdana" w:eastAsia="Times New Roman" w:hAnsi="Verdana" w:cs="Times New Roman"/>
          <w:color w:val="000000"/>
          <w:spacing w:val="4"/>
          <w:sz w:val="24"/>
          <w:szCs w:val="24"/>
          <w:lang w:val="en"/>
        </w:rPr>
      </w:pPr>
      <w:r w:rsidRPr="008C3010">
        <w:rPr>
          <w:rFonts w:ascii="Verdana" w:eastAsia="Times New Roman" w:hAnsi="Verdana" w:cs="Times New Roman"/>
          <w:color w:val="000000"/>
          <w:spacing w:val="4"/>
          <w:sz w:val="24"/>
          <w:szCs w:val="24"/>
          <w:lang w:val="en"/>
        </w:rPr>
        <w:t>Pinterest has an extensive collection of word wall resources for teachers.</w:t>
      </w:r>
      <w:r w:rsidRPr="008C3010">
        <w:rPr>
          <w:rFonts w:ascii="Verdana" w:eastAsia="Times New Roman" w:hAnsi="Verdana" w:cs="Times New Roman"/>
          <w:color w:val="000000"/>
          <w:spacing w:val="4"/>
          <w:sz w:val="24"/>
          <w:szCs w:val="24"/>
          <w:lang w:val="en"/>
        </w:rPr>
        <w:br/>
      </w:r>
      <w:hyperlink r:id="rId14" w:tgtFrame="_blank" w:history="1">
        <w:r w:rsidRPr="008C3010">
          <w:rPr>
            <w:rFonts w:ascii="Verdana" w:eastAsia="Times New Roman" w:hAnsi="Verdana" w:cs="Times New Roman"/>
            <w:b/>
            <w:bCs/>
            <w:color w:val="E87C34"/>
            <w:spacing w:val="4"/>
            <w:sz w:val="24"/>
            <w:szCs w:val="24"/>
            <w:lang w:val="en"/>
          </w:rPr>
          <w:t>Language arts word wall resources on Pinterest &gt;</w:t>
        </w:r>
      </w:hyperlink>
    </w:p>
    <w:p w:rsidR="008C3010" w:rsidRPr="008C3010" w:rsidRDefault="008C3010" w:rsidP="008C3010">
      <w:pPr>
        <w:shd w:val="clear" w:color="auto" w:fill="FFFFFF"/>
        <w:spacing w:before="240" w:after="48" w:line="240" w:lineRule="auto"/>
        <w:outlineLvl w:val="2"/>
        <w:rPr>
          <w:rFonts w:ascii="Verdana" w:eastAsia="Times New Roman" w:hAnsi="Verdana" w:cs="Times New Roman"/>
          <w:b/>
          <w:bCs/>
          <w:color w:val="333333"/>
          <w:spacing w:val="4"/>
          <w:sz w:val="24"/>
          <w:szCs w:val="24"/>
          <w:lang w:val="en"/>
        </w:rPr>
      </w:pPr>
      <w:r w:rsidRPr="008C3010">
        <w:rPr>
          <w:rFonts w:ascii="Verdana" w:eastAsia="Times New Roman" w:hAnsi="Verdana" w:cs="Times New Roman"/>
          <w:b/>
          <w:bCs/>
          <w:color w:val="333333"/>
          <w:spacing w:val="4"/>
          <w:sz w:val="24"/>
          <w:szCs w:val="24"/>
          <w:lang w:val="en"/>
        </w:rPr>
        <w:t>Math</w:t>
      </w:r>
    </w:p>
    <w:p w:rsidR="008C3010" w:rsidRPr="008C3010" w:rsidRDefault="008C3010" w:rsidP="008C3010">
      <w:pPr>
        <w:shd w:val="clear" w:color="auto" w:fill="FFFFFF"/>
        <w:spacing w:after="240" w:line="240" w:lineRule="auto"/>
        <w:rPr>
          <w:rFonts w:ascii="Verdana" w:eastAsia="Times New Roman" w:hAnsi="Verdana" w:cs="Times New Roman"/>
          <w:color w:val="000000"/>
          <w:spacing w:val="4"/>
          <w:sz w:val="24"/>
          <w:szCs w:val="24"/>
          <w:lang w:val="en"/>
        </w:rPr>
      </w:pPr>
      <w:r w:rsidRPr="008C3010">
        <w:rPr>
          <w:rFonts w:ascii="Verdana" w:eastAsia="Times New Roman" w:hAnsi="Verdana" w:cs="Times New Roman"/>
          <w:b/>
          <w:bCs/>
          <w:color w:val="000000"/>
          <w:spacing w:val="4"/>
          <w:sz w:val="24"/>
          <w:szCs w:val="24"/>
          <w:lang w:val="en"/>
        </w:rPr>
        <w:t>Word walls in math can provide visual cues and graphic representations of content.</w:t>
      </w:r>
      <w:r w:rsidRPr="008C3010">
        <w:rPr>
          <w:rFonts w:ascii="Verdana" w:eastAsia="Times New Roman" w:hAnsi="Verdana" w:cs="Times New Roman"/>
          <w:color w:val="000000"/>
          <w:spacing w:val="4"/>
          <w:sz w:val="24"/>
          <w:szCs w:val="24"/>
          <w:lang w:val="en"/>
        </w:rPr>
        <w:t xml:space="preserve"> Consider using a math word wall that has three parts: key vocabulary, "in your own words" definitions, and a variety of ways to portray a function. For example, multiplication is portrayed by the following symbols: x, *, and ( ).</w:t>
      </w:r>
    </w:p>
    <w:p w:rsidR="008C3010" w:rsidRPr="008C3010" w:rsidRDefault="008C3010" w:rsidP="008C3010">
      <w:pPr>
        <w:shd w:val="clear" w:color="auto" w:fill="FFFFFF"/>
        <w:spacing w:after="240" w:line="240" w:lineRule="auto"/>
        <w:rPr>
          <w:rFonts w:ascii="Verdana" w:eastAsia="Times New Roman" w:hAnsi="Verdana" w:cs="Times New Roman"/>
          <w:color w:val="000000"/>
          <w:spacing w:val="4"/>
          <w:sz w:val="24"/>
          <w:szCs w:val="24"/>
          <w:lang w:val="en"/>
        </w:rPr>
      </w:pPr>
      <w:r w:rsidRPr="008C3010">
        <w:rPr>
          <w:rFonts w:ascii="Verdana" w:eastAsia="Times New Roman" w:hAnsi="Verdana" w:cs="Times New Roman"/>
          <w:b/>
          <w:bCs/>
          <w:color w:val="000000"/>
          <w:spacing w:val="4"/>
          <w:sz w:val="24"/>
          <w:szCs w:val="24"/>
          <w:lang w:val="en"/>
        </w:rPr>
        <w:t>Number sense, concepts, and operations word wall</w:t>
      </w:r>
      <w:r w:rsidRPr="008C3010">
        <w:rPr>
          <w:rFonts w:ascii="Verdana" w:eastAsia="Times New Roman" w:hAnsi="Verdana" w:cs="Times New Roman"/>
          <w:color w:val="000000"/>
          <w:spacing w:val="4"/>
          <w:sz w:val="24"/>
          <w:szCs w:val="24"/>
          <w:lang w:val="en"/>
        </w:rPr>
        <w:br/>
      </w:r>
      <w:proofErr w:type="gramStart"/>
      <w:r w:rsidRPr="008C3010">
        <w:rPr>
          <w:rFonts w:ascii="Verdana" w:eastAsia="Times New Roman" w:hAnsi="Verdana" w:cs="Times New Roman"/>
          <w:color w:val="000000"/>
          <w:spacing w:val="4"/>
          <w:sz w:val="24"/>
          <w:szCs w:val="24"/>
          <w:lang w:val="en"/>
        </w:rPr>
        <w:t>The</w:t>
      </w:r>
      <w:proofErr w:type="gramEnd"/>
      <w:r w:rsidRPr="008C3010">
        <w:rPr>
          <w:rFonts w:ascii="Verdana" w:eastAsia="Times New Roman" w:hAnsi="Verdana" w:cs="Times New Roman"/>
          <w:color w:val="000000"/>
          <w:spacing w:val="4"/>
          <w:sz w:val="24"/>
          <w:szCs w:val="24"/>
          <w:lang w:val="en"/>
        </w:rPr>
        <w:t xml:space="preserve"> purpose of the mathematics word wall is to identify words and phrases that students need to understand and use so as to make good progress in mathematics. Mathematical language is crucial to children's development of thinking. If students do not have the vocabulary to talk about math concepts and skills, they cannot make progress in understanding these areas of mathematical knowledge. They need to be familiar with mathematical vocabulary and mathematical terms to understand written and spoken instructions.</w:t>
      </w:r>
      <w:r w:rsidRPr="008C3010">
        <w:rPr>
          <w:rFonts w:ascii="Verdana" w:eastAsia="Times New Roman" w:hAnsi="Verdana" w:cs="Times New Roman"/>
          <w:color w:val="000000"/>
          <w:spacing w:val="4"/>
          <w:sz w:val="24"/>
          <w:szCs w:val="24"/>
          <w:lang w:val="en"/>
        </w:rPr>
        <w:br/>
      </w:r>
      <w:hyperlink r:id="rId15" w:tgtFrame="_blank" w:history="1">
        <w:r w:rsidRPr="008C3010">
          <w:rPr>
            <w:rFonts w:ascii="Verdana" w:eastAsia="Times New Roman" w:hAnsi="Verdana" w:cs="Times New Roman"/>
            <w:b/>
            <w:bCs/>
            <w:color w:val="E87C34"/>
            <w:spacing w:val="4"/>
            <w:sz w:val="24"/>
            <w:szCs w:val="24"/>
            <w:lang w:val="en"/>
          </w:rPr>
          <w:t>See math word wall resources &gt;</w:t>
        </w:r>
      </w:hyperlink>
    </w:p>
    <w:p w:rsidR="008C3010" w:rsidRPr="008C3010" w:rsidRDefault="008C3010" w:rsidP="008C3010">
      <w:pPr>
        <w:shd w:val="clear" w:color="auto" w:fill="FFFFFF"/>
        <w:spacing w:after="240" w:line="240" w:lineRule="auto"/>
        <w:rPr>
          <w:rFonts w:ascii="Verdana" w:eastAsia="Times New Roman" w:hAnsi="Verdana" w:cs="Times New Roman"/>
          <w:color w:val="000000"/>
          <w:spacing w:val="4"/>
          <w:sz w:val="24"/>
          <w:szCs w:val="24"/>
          <w:lang w:val="en"/>
        </w:rPr>
      </w:pPr>
      <w:r w:rsidRPr="008C3010">
        <w:rPr>
          <w:rFonts w:ascii="Verdana" w:eastAsia="Times New Roman" w:hAnsi="Verdana" w:cs="Times New Roman"/>
          <w:b/>
          <w:bCs/>
          <w:color w:val="000000"/>
          <w:spacing w:val="4"/>
          <w:sz w:val="24"/>
          <w:szCs w:val="24"/>
          <w:lang w:val="en"/>
        </w:rPr>
        <w:t>More ideas for word walls in math</w:t>
      </w:r>
      <w:r w:rsidRPr="008C3010">
        <w:rPr>
          <w:rFonts w:ascii="Verdana" w:eastAsia="Times New Roman" w:hAnsi="Verdana" w:cs="Times New Roman"/>
          <w:color w:val="000000"/>
          <w:spacing w:val="4"/>
          <w:sz w:val="24"/>
          <w:szCs w:val="24"/>
          <w:lang w:val="en"/>
        </w:rPr>
        <w:br/>
      </w:r>
      <w:proofErr w:type="gramStart"/>
      <w:r w:rsidRPr="008C3010">
        <w:rPr>
          <w:rFonts w:ascii="Verdana" w:eastAsia="Times New Roman" w:hAnsi="Verdana" w:cs="Times New Roman"/>
          <w:color w:val="000000"/>
          <w:spacing w:val="4"/>
          <w:sz w:val="24"/>
          <w:szCs w:val="24"/>
          <w:lang w:val="en"/>
        </w:rPr>
        <w:t>Many</w:t>
      </w:r>
      <w:proofErr w:type="gramEnd"/>
      <w:r w:rsidRPr="008C3010">
        <w:rPr>
          <w:rFonts w:ascii="Verdana" w:eastAsia="Times New Roman" w:hAnsi="Verdana" w:cs="Times New Roman"/>
          <w:color w:val="000000"/>
          <w:spacing w:val="4"/>
          <w:sz w:val="24"/>
          <w:szCs w:val="24"/>
          <w:lang w:val="en"/>
        </w:rPr>
        <w:t xml:space="preserve"> teachers are familiar with basic word wall strategies including the use of a flashlight (to put the light on words) and a fly swatter (to highlight words). Teachers are also familiar with tested favorites like bingo; I Have, Who Has; and Mind Reader, but they really wanted other ideas. The purpose of this post by Dr. Deborah </w:t>
      </w:r>
      <w:proofErr w:type="spellStart"/>
      <w:r w:rsidRPr="008C3010">
        <w:rPr>
          <w:rFonts w:ascii="Verdana" w:eastAsia="Times New Roman" w:hAnsi="Verdana" w:cs="Times New Roman"/>
          <w:color w:val="000000"/>
          <w:spacing w:val="4"/>
          <w:sz w:val="24"/>
          <w:szCs w:val="24"/>
          <w:lang w:val="en"/>
        </w:rPr>
        <w:t>Wahlstrom</w:t>
      </w:r>
      <w:proofErr w:type="spellEnd"/>
      <w:r w:rsidRPr="008C3010">
        <w:rPr>
          <w:rFonts w:ascii="Verdana" w:eastAsia="Times New Roman" w:hAnsi="Verdana" w:cs="Times New Roman"/>
          <w:color w:val="000000"/>
          <w:spacing w:val="4"/>
          <w:sz w:val="24"/>
          <w:szCs w:val="24"/>
          <w:lang w:val="en"/>
        </w:rPr>
        <w:t xml:space="preserve"> is to identify additional ways to use word walls with mathematics content.</w:t>
      </w:r>
      <w:r w:rsidRPr="008C3010">
        <w:rPr>
          <w:rFonts w:ascii="Verdana" w:eastAsia="Times New Roman" w:hAnsi="Verdana" w:cs="Times New Roman"/>
          <w:color w:val="000000"/>
          <w:spacing w:val="4"/>
          <w:sz w:val="24"/>
          <w:szCs w:val="24"/>
          <w:lang w:val="en"/>
        </w:rPr>
        <w:br/>
      </w:r>
      <w:hyperlink r:id="rId16" w:tgtFrame="_blank" w:history="1">
        <w:r w:rsidRPr="008C3010">
          <w:rPr>
            <w:rFonts w:ascii="Verdana" w:eastAsia="Times New Roman" w:hAnsi="Verdana" w:cs="Times New Roman"/>
            <w:b/>
            <w:bCs/>
            <w:color w:val="E87C34"/>
            <w:spacing w:val="4"/>
            <w:sz w:val="24"/>
            <w:szCs w:val="24"/>
            <w:lang w:val="en"/>
          </w:rPr>
          <w:t>More math word wall ideas &gt;</w:t>
        </w:r>
      </w:hyperlink>
    </w:p>
    <w:p w:rsidR="008C3010" w:rsidRDefault="008C3010" w:rsidP="008C3010">
      <w:pPr>
        <w:shd w:val="clear" w:color="auto" w:fill="FFFFFF"/>
        <w:spacing w:before="240" w:after="48" w:line="240" w:lineRule="auto"/>
        <w:outlineLvl w:val="2"/>
        <w:rPr>
          <w:rFonts w:ascii="Verdana" w:eastAsia="Times New Roman" w:hAnsi="Verdana" w:cs="Times New Roman"/>
          <w:b/>
          <w:bCs/>
          <w:color w:val="333333"/>
          <w:spacing w:val="4"/>
          <w:sz w:val="24"/>
          <w:szCs w:val="24"/>
          <w:lang w:val="en"/>
        </w:rPr>
      </w:pPr>
    </w:p>
    <w:p w:rsidR="008C3010" w:rsidRPr="008C3010" w:rsidRDefault="008C3010" w:rsidP="008C3010">
      <w:pPr>
        <w:shd w:val="clear" w:color="auto" w:fill="FFFFFF"/>
        <w:spacing w:before="240" w:after="48" w:line="240" w:lineRule="auto"/>
        <w:outlineLvl w:val="2"/>
        <w:rPr>
          <w:rFonts w:ascii="Verdana" w:eastAsia="Times New Roman" w:hAnsi="Verdana" w:cs="Times New Roman"/>
          <w:b/>
          <w:bCs/>
          <w:color w:val="333333"/>
          <w:spacing w:val="4"/>
          <w:sz w:val="24"/>
          <w:szCs w:val="24"/>
          <w:lang w:val="en"/>
        </w:rPr>
      </w:pPr>
      <w:r w:rsidRPr="008C3010">
        <w:rPr>
          <w:rFonts w:ascii="Verdana" w:eastAsia="Times New Roman" w:hAnsi="Verdana" w:cs="Times New Roman"/>
          <w:b/>
          <w:bCs/>
          <w:color w:val="333333"/>
          <w:spacing w:val="4"/>
          <w:sz w:val="24"/>
          <w:szCs w:val="24"/>
          <w:lang w:val="en"/>
        </w:rPr>
        <w:lastRenderedPageBreak/>
        <w:t>Science</w:t>
      </w:r>
    </w:p>
    <w:p w:rsidR="008C3010" w:rsidRPr="008C3010" w:rsidRDefault="008C3010" w:rsidP="008C3010">
      <w:pPr>
        <w:shd w:val="clear" w:color="auto" w:fill="FFFFFF"/>
        <w:spacing w:after="240" w:line="240" w:lineRule="auto"/>
        <w:rPr>
          <w:rFonts w:ascii="Verdana" w:eastAsia="Times New Roman" w:hAnsi="Verdana" w:cs="Times New Roman"/>
          <w:color w:val="000000"/>
          <w:spacing w:val="4"/>
          <w:sz w:val="24"/>
          <w:szCs w:val="24"/>
          <w:lang w:val="en"/>
        </w:rPr>
      </w:pPr>
      <w:r w:rsidRPr="008C3010">
        <w:rPr>
          <w:rFonts w:ascii="Verdana" w:eastAsia="Times New Roman" w:hAnsi="Verdana" w:cs="Times New Roman"/>
          <w:b/>
          <w:bCs/>
          <w:color w:val="000000"/>
          <w:spacing w:val="4"/>
          <w:sz w:val="24"/>
          <w:szCs w:val="24"/>
          <w:lang w:val="en"/>
        </w:rPr>
        <w:t>Using interactive word walls in science</w:t>
      </w:r>
      <w:r w:rsidRPr="008C3010">
        <w:rPr>
          <w:rFonts w:ascii="Verdana" w:eastAsia="Times New Roman" w:hAnsi="Verdana" w:cs="Times New Roman"/>
          <w:color w:val="000000"/>
          <w:spacing w:val="4"/>
          <w:sz w:val="24"/>
          <w:szCs w:val="24"/>
          <w:lang w:val="en"/>
        </w:rPr>
        <w:br/>
      </w:r>
      <w:proofErr w:type="spellStart"/>
      <w:r w:rsidRPr="008C3010">
        <w:rPr>
          <w:rFonts w:ascii="Verdana" w:eastAsia="Times New Roman" w:hAnsi="Verdana" w:cs="Times New Roman"/>
          <w:color w:val="000000"/>
          <w:spacing w:val="4"/>
          <w:sz w:val="24"/>
          <w:szCs w:val="24"/>
          <w:lang w:val="en"/>
        </w:rPr>
        <w:t>Science</w:t>
      </w:r>
      <w:proofErr w:type="spellEnd"/>
      <w:r w:rsidRPr="008C3010">
        <w:rPr>
          <w:rFonts w:ascii="Verdana" w:eastAsia="Times New Roman" w:hAnsi="Verdana" w:cs="Times New Roman"/>
          <w:color w:val="000000"/>
          <w:spacing w:val="4"/>
          <w:sz w:val="24"/>
          <w:szCs w:val="24"/>
          <w:lang w:val="en"/>
        </w:rPr>
        <w:t xml:space="preserve"> is a vocabulary-intense subject that is dependent on students learning new and often times difficult vocabulary to increase comprehension and help them make connections between and among concepts. When science students are given the opportunity to interact with the vocabulary, they are more likely to remember it.</w:t>
      </w:r>
    </w:p>
    <w:p w:rsidR="008C3010" w:rsidRPr="008C3010" w:rsidRDefault="008C3010" w:rsidP="008C3010">
      <w:pPr>
        <w:shd w:val="clear" w:color="auto" w:fill="FFFFFF"/>
        <w:spacing w:after="0" w:line="240" w:lineRule="auto"/>
        <w:rPr>
          <w:rFonts w:ascii="Verdana" w:eastAsia="Times New Roman" w:hAnsi="Verdana" w:cs="Times New Roman"/>
          <w:color w:val="000000"/>
          <w:spacing w:val="4"/>
          <w:sz w:val="24"/>
          <w:szCs w:val="24"/>
          <w:lang w:val="en"/>
        </w:rPr>
      </w:pPr>
      <w:r w:rsidRPr="008C3010">
        <w:rPr>
          <w:rFonts w:ascii="Verdana" w:eastAsia="Times New Roman" w:hAnsi="Verdana" w:cs="Times New Roman"/>
          <w:color w:val="000000"/>
          <w:spacing w:val="4"/>
          <w:sz w:val="24"/>
          <w:szCs w:val="24"/>
          <w:lang w:val="en"/>
        </w:rPr>
        <w:t>Ideas for using the words on your wall are only limited by your imagination. Some examples include:</w:t>
      </w:r>
    </w:p>
    <w:p w:rsidR="008C3010" w:rsidRPr="008C3010" w:rsidRDefault="008C3010" w:rsidP="008C3010">
      <w:pPr>
        <w:numPr>
          <w:ilvl w:val="0"/>
          <w:numId w:val="4"/>
        </w:numPr>
        <w:shd w:val="clear" w:color="auto" w:fill="FFFFFF"/>
        <w:spacing w:after="168" w:line="240" w:lineRule="auto"/>
        <w:ind w:left="-150"/>
        <w:rPr>
          <w:rFonts w:ascii="Verdana" w:eastAsia="Times New Roman" w:hAnsi="Verdana" w:cs="Times New Roman"/>
          <w:color w:val="000000"/>
          <w:spacing w:val="4"/>
          <w:sz w:val="24"/>
          <w:szCs w:val="24"/>
          <w:lang w:val="en"/>
        </w:rPr>
      </w:pPr>
      <w:r w:rsidRPr="008C3010">
        <w:rPr>
          <w:rFonts w:ascii="Verdana" w:eastAsia="Times New Roman" w:hAnsi="Verdana" w:cs="Times New Roman"/>
          <w:color w:val="000000"/>
          <w:spacing w:val="4"/>
          <w:sz w:val="24"/>
          <w:szCs w:val="24"/>
          <w:lang w:val="en"/>
        </w:rPr>
        <w:t xml:space="preserve">Students categorize and sequence from largest to smallest (cell, bacteria, yeast, tissue, ribosome, organ, organism, organ system, protozoa, </w:t>
      </w:r>
      <w:proofErr w:type="gramStart"/>
      <w:r w:rsidRPr="008C3010">
        <w:rPr>
          <w:rFonts w:ascii="Verdana" w:eastAsia="Times New Roman" w:hAnsi="Verdana" w:cs="Times New Roman"/>
          <w:color w:val="000000"/>
          <w:spacing w:val="4"/>
          <w:sz w:val="24"/>
          <w:szCs w:val="24"/>
          <w:lang w:val="en"/>
        </w:rPr>
        <w:t>virus</w:t>
      </w:r>
      <w:proofErr w:type="gramEnd"/>
      <w:r w:rsidRPr="008C3010">
        <w:rPr>
          <w:rFonts w:ascii="Verdana" w:eastAsia="Times New Roman" w:hAnsi="Verdana" w:cs="Times New Roman"/>
          <w:color w:val="000000"/>
          <w:spacing w:val="4"/>
          <w:sz w:val="24"/>
          <w:szCs w:val="24"/>
          <w:lang w:val="en"/>
        </w:rPr>
        <w:t>) Variation: Students are given vocabulary words, and their classmates must arrange them in the correct order and justify the placement.</w:t>
      </w:r>
    </w:p>
    <w:p w:rsidR="008C3010" w:rsidRPr="008C3010" w:rsidRDefault="008C3010" w:rsidP="008C3010">
      <w:pPr>
        <w:numPr>
          <w:ilvl w:val="0"/>
          <w:numId w:val="4"/>
        </w:numPr>
        <w:shd w:val="clear" w:color="auto" w:fill="FFFFFF"/>
        <w:spacing w:after="168" w:line="240" w:lineRule="auto"/>
        <w:ind w:left="-150"/>
        <w:rPr>
          <w:rFonts w:ascii="Verdana" w:eastAsia="Times New Roman" w:hAnsi="Verdana" w:cs="Times New Roman"/>
          <w:color w:val="000000"/>
          <w:spacing w:val="4"/>
          <w:sz w:val="24"/>
          <w:szCs w:val="24"/>
          <w:lang w:val="en"/>
        </w:rPr>
      </w:pPr>
      <w:r w:rsidRPr="008C3010">
        <w:rPr>
          <w:rFonts w:ascii="Verdana" w:eastAsia="Times New Roman" w:hAnsi="Verdana" w:cs="Times New Roman"/>
          <w:color w:val="000000"/>
          <w:spacing w:val="4"/>
          <w:sz w:val="24"/>
          <w:szCs w:val="24"/>
          <w:lang w:val="en"/>
        </w:rPr>
        <w:t>Students remove words from the wall and make connecting statements about the words. The class can then create a summarizing statement, for example: cells make up tissues, and tissues make up organs.</w:t>
      </w:r>
    </w:p>
    <w:p w:rsidR="008C3010" w:rsidRPr="008C3010" w:rsidRDefault="008C3010" w:rsidP="008C3010">
      <w:pPr>
        <w:shd w:val="clear" w:color="auto" w:fill="FFFFFF"/>
        <w:spacing w:after="240" w:line="240" w:lineRule="auto"/>
        <w:rPr>
          <w:rFonts w:ascii="Verdana" w:eastAsia="Times New Roman" w:hAnsi="Verdana" w:cs="Times New Roman"/>
          <w:color w:val="000000"/>
          <w:spacing w:val="4"/>
          <w:sz w:val="24"/>
          <w:szCs w:val="24"/>
          <w:lang w:val="en"/>
        </w:rPr>
      </w:pPr>
      <w:r w:rsidRPr="008C3010">
        <w:rPr>
          <w:rFonts w:ascii="Verdana" w:eastAsia="Times New Roman" w:hAnsi="Verdana" w:cs="Times New Roman"/>
          <w:color w:val="000000"/>
          <w:spacing w:val="4"/>
          <w:sz w:val="24"/>
          <w:szCs w:val="24"/>
          <w:lang w:val="en"/>
        </w:rPr>
        <w:t xml:space="preserve">For more ideas like these, read the full post by Toni </w:t>
      </w:r>
      <w:proofErr w:type="spellStart"/>
      <w:r w:rsidRPr="008C3010">
        <w:rPr>
          <w:rFonts w:ascii="Verdana" w:eastAsia="Times New Roman" w:hAnsi="Verdana" w:cs="Times New Roman"/>
          <w:color w:val="000000"/>
          <w:spacing w:val="4"/>
          <w:sz w:val="24"/>
          <w:szCs w:val="24"/>
          <w:lang w:val="en"/>
        </w:rPr>
        <w:t>Enloe</w:t>
      </w:r>
      <w:proofErr w:type="spellEnd"/>
      <w:r w:rsidRPr="008C3010">
        <w:rPr>
          <w:rFonts w:ascii="Verdana" w:eastAsia="Times New Roman" w:hAnsi="Verdana" w:cs="Times New Roman"/>
          <w:color w:val="000000"/>
          <w:spacing w:val="4"/>
          <w:sz w:val="24"/>
          <w:szCs w:val="24"/>
          <w:lang w:val="en"/>
        </w:rPr>
        <w:t>.</w:t>
      </w:r>
      <w:r w:rsidRPr="008C3010">
        <w:rPr>
          <w:rFonts w:ascii="Verdana" w:eastAsia="Times New Roman" w:hAnsi="Verdana" w:cs="Times New Roman"/>
          <w:color w:val="000000"/>
          <w:spacing w:val="4"/>
          <w:sz w:val="24"/>
          <w:szCs w:val="24"/>
          <w:lang w:val="en"/>
        </w:rPr>
        <w:br/>
      </w:r>
      <w:hyperlink r:id="rId17" w:anchor="LETTER.BLOCK9" w:tgtFrame="_blank" w:history="1">
        <w:r w:rsidRPr="008C3010">
          <w:rPr>
            <w:rFonts w:ascii="Verdana" w:eastAsia="Times New Roman" w:hAnsi="Verdana" w:cs="Times New Roman"/>
            <w:b/>
            <w:bCs/>
            <w:color w:val="E87C34"/>
            <w:spacing w:val="4"/>
            <w:sz w:val="24"/>
            <w:szCs w:val="24"/>
            <w:lang w:val="en"/>
          </w:rPr>
          <w:t>See science word wall ideas &gt;</w:t>
        </w:r>
      </w:hyperlink>
    </w:p>
    <w:p w:rsidR="008C3010" w:rsidRPr="008C3010" w:rsidRDefault="008C3010" w:rsidP="008C3010">
      <w:pPr>
        <w:shd w:val="clear" w:color="auto" w:fill="FFFFFF"/>
        <w:spacing w:before="240" w:after="48" w:line="240" w:lineRule="auto"/>
        <w:outlineLvl w:val="2"/>
        <w:rPr>
          <w:rFonts w:ascii="Verdana" w:eastAsia="Times New Roman" w:hAnsi="Verdana" w:cs="Times New Roman"/>
          <w:b/>
          <w:bCs/>
          <w:color w:val="333333"/>
          <w:spacing w:val="4"/>
          <w:sz w:val="24"/>
          <w:szCs w:val="24"/>
          <w:lang w:val="en"/>
        </w:rPr>
      </w:pPr>
      <w:r w:rsidRPr="008C3010">
        <w:rPr>
          <w:rFonts w:ascii="Verdana" w:eastAsia="Times New Roman" w:hAnsi="Verdana" w:cs="Times New Roman"/>
          <w:b/>
          <w:bCs/>
          <w:color w:val="333333"/>
          <w:spacing w:val="4"/>
          <w:sz w:val="24"/>
          <w:szCs w:val="24"/>
          <w:lang w:val="en"/>
        </w:rPr>
        <w:t>Social Studies</w:t>
      </w:r>
    </w:p>
    <w:p w:rsidR="008C3010" w:rsidRPr="008C3010" w:rsidRDefault="008C3010" w:rsidP="008C3010">
      <w:pPr>
        <w:shd w:val="clear" w:color="auto" w:fill="FFFFFF"/>
        <w:spacing w:after="240" w:line="240" w:lineRule="auto"/>
        <w:rPr>
          <w:rFonts w:ascii="Verdana" w:eastAsia="Times New Roman" w:hAnsi="Verdana" w:cs="Times New Roman"/>
          <w:color w:val="000000"/>
          <w:spacing w:val="4"/>
          <w:sz w:val="24"/>
          <w:szCs w:val="24"/>
          <w:lang w:val="en"/>
        </w:rPr>
      </w:pPr>
      <w:r w:rsidRPr="008C3010">
        <w:rPr>
          <w:rFonts w:ascii="Verdana" w:eastAsia="Times New Roman" w:hAnsi="Verdana" w:cs="Times New Roman"/>
          <w:color w:val="000000"/>
          <w:spacing w:val="4"/>
          <w:sz w:val="24"/>
          <w:szCs w:val="24"/>
          <w:lang w:val="en"/>
        </w:rPr>
        <w:t>Many teachers build their social studies word walls from the curriculum for their grade level.</w:t>
      </w:r>
      <w:r w:rsidRPr="008C3010">
        <w:rPr>
          <w:rFonts w:ascii="Verdana" w:eastAsia="Times New Roman" w:hAnsi="Verdana" w:cs="Times New Roman"/>
          <w:color w:val="000000"/>
          <w:spacing w:val="4"/>
          <w:sz w:val="24"/>
          <w:szCs w:val="24"/>
          <w:lang w:val="en"/>
        </w:rPr>
        <w:br/>
      </w:r>
      <w:hyperlink r:id="rId18" w:tgtFrame="_blank" w:history="1">
        <w:r w:rsidRPr="008C3010">
          <w:rPr>
            <w:rFonts w:ascii="Verdana" w:eastAsia="Times New Roman" w:hAnsi="Verdana" w:cs="Times New Roman"/>
            <w:b/>
            <w:bCs/>
            <w:color w:val="E87C34"/>
            <w:spacing w:val="4"/>
            <w:sz w:val="24"/>
            <w:szCs w:val="24"/>
            <w:lang w:val="en"/>
          </w:rPr>
          <w:t>See a collection of social studies word walls&gt;</w:t>
        </w:r>
      </w:hyperlink>
    </w:p>
    <w:p w:rsidR="008C3010" w:rsidRPr="008C3010" w:rsidRDefault="008C3010" w:rsidP="008C3010">
      <w:pPr>
        <w:shd w:val="clear" w:color="auto" w:fill="FFFFFF"/>
        <w:spacing w:before="240" w:after="48" w:line="240" w:lineRule="auto"/>
        <w:outlineLvl w:val="2"/>
        <w:rPr>
          <w:rFonts w:ascii="Verdana" w:eastAsia="Times New Roman" w:hAnsi="Verdana" w:cs="Times New Roman"/>
          <w:b/>
          <w:bCs/>
          <w:color w:val="333333"/>
          <w:spacing w:val="4"/>
          <w:sz w:val="24"/>
          <w:szCs w:val="24"/>
          <w:lang w:val="en"/>
        </w:rPr>
      </w:pPr>
      <w:r w:rsidRPr="008C3010">
        <w:rPr>
          <w:rFonts w:ascii="Verdana" w:eastAsia="Times New Roman" w:hAnsi="Verdana" w:cs="Times New Roman"/>
          <w:b/>
          <w:bCs/>
          <w:color w:val="333333"/>
          <w:spacing w:val="4"/>
          <w:sz w:val="24"/>
          <w:szCs w:val="24"/>
          <w:lang w:val="en"/>
        </w:rPr>
        <w:t>Special Occasion</w:t>
      </w:r>
    </w:p>
    <w:p w:rsidR="008C3010" w:rsidRPr="008C3010" w:rsidRDefault="008C3010" w:rsidP="008C3010">
      <w:pPr>
        <w:shd w:val="clear" w:color="auto" w:fill="FFFFFF"/>
        <w:spacing w:after="240" w:line="240" w:lineRule="auto"/>
        <w:rPr>
          <w:rFonts w:ascii="Verdana" w:eastAsia="Times New Roman" w:hAnsi="Verdana" w:cs="Times New Roman"/>
          <w:color w:val="000000"/>
          <w:spacing w:val="4"/>
          <w:sz w:val="24"/>
          <w:szCs w:val="24"/>
          <w:lang w:val="en"/>
        </w:rPr>
      </w:pPr>
      <w:r w:rsidRPr="008C3010">
        <w:rPr>
          <w:rFonts w:ascii="Verdana" w:eastAsia="Times New Roman" w:hAnsi="Verdana" w:cs="Times New Roman"/>
          <w:color w:val="000000"/>
          <w:spacing w:val="4"/>
          <w:sz w:val="24"/>
          <w:szCs w:val="24"/>
          <w:lang w:val="en"/>
        </w:rPr>
        <w:t>Create a word wall for your Valentine's Day writing prompts. Ask your students to brainstorm all the valentine-related nouns and adjectives they can think of — love, friendship, family, friends, hearts, happiness, kindness, Cupid, bow and arrow, roses, flowers, chocolate, hugs, kisses, letters, pink, red…. Need inspiration? Check out this Valentine's Day adjective word study with an example of a magnetic word wall (you'll find lots of other ideas on this web page, too).</w:t>
      </w:r>
      <w:r w:rsidRPr="008C3010">
        <w:rPr>
          <w:rFonts w:ascii="Verdana" w:eastAsia="Times New Roman" w:hAnsi="Verdana" w:cs="Times New Roman"/>
          <w:color w:val="000000"/>
          <w:spacing w:val="4"/>
          <w:sz w:val="24"/>
          <w:szCs w:val="24"/>
          <w:lang w:val="en"/>
        </w:rPr>
        <w:br/>
      </w:r>
      <w:hyperlink r:id="rId19" w:tgtFrame="_blank" w:history="1">
        <w:r w:rsidRPr="008C3010">
          <w:rPr>
            <w:rFonts w:ascii="Verdana" w:eastAsia="Times New Roman" w:hAnsi="Verdana" w:cs="Times New Roman"/>
            <w:b/>
            <w:bCs/>
            <w:color w:val="E87C34"/>
            <w:spacing w:val="4"/>
            <w:sz w:val="24"/>
            <w:szCs w:val="24"/>
            <w:lang w:val="en"/>
          </w:rPr>
          <w:t>See Valentine's Day adjectives &gt;</w:t>
        </w:r>
      </w:hyperlink>
    </w:p>
    <w:p w:rsidR="008C3010" w:rsidRPr="008C3010" w:rsidRDefault="008C3010" w:rsidP="008C3010">
      <w:pPr>
        <w:shd w:val="clear" w:color="auto" w:fill="FFFFFF"/>
        <w:spacing w:before="199" w:after="199" w:line="240" w:lineRule="auto"/>
        <w:outlineLvl w:val="1"/>
        <w:rPr>
          <w:rFonts w:ascii="myriad-pro" w:eastAsia="Times New Roman" w:hAnsi="myriad-pro" w:cs="Times New Roman"/>
          <w:b/>
          <w:bCs/>
          <w:color w:val="333333"/>
          <w:spacing w:val="-2"/>
          <w:sz w:val="24"/>
          <w:szCs w:val="24"/>
          <w:lang w:val="en"/>
        </w:rPr>
      </w:pPr>
      <w:r w:rsidRPr="008C3010">
        <w:rPr>
          <w:rFonts w:ascii="myriad-pro" w:eastAsia="Times New Roman" w:hAnsi="myriad-pro" w:cs="Times New Roman"/>
          <w:b/>
          <w:bCs/>
          <w:color w:val="333333"/>
          <w:spacing w:val="-2"/>
          <w:sz w:val="24"/>
          <w:szCs w:val="24"/>
          <w:lang w:val="en"/>
        </w:rPr>
        <w:t>Differentiated instruction</w:t>
      </w:r>
    </w:p>
    <w:p w:rsidR="008C3010" w:rsidRPr="008C3010" w:rsidRDefault="008C3010" w:rsidP="008C3010">
      <w:pPr>
        <w:shd w:val="clear" w:color="auto" w:fill="FFFFFF"/>
        <w:spacing w:before="240" w:after="48" w:line="240" w:lineRule="auto"/>
        <w:outlineLvl w:val="2"/>
        <w:rPr>
          <w:rFonts w:ascii="Verdana" w:eastAsia="Times New Roman" w:hAnsi="Verdana" w:cs="Times New Roman"/>
          <w:b/>
          <w:bCs/>
          <w:color w:val="333333"/>
          <w:spacing w:val="4"/>
          <w:sz w:val="24"/>
          <w:szCs w:val="24"/>
          <w:lang w:val="en"/>
        </w:rPr>
      </w:pPr>
      <w:proofErr w:type="gramStart"/>
      <w:r w:rsidRPr="008C3010">
        <w:rPr>
          <w:rFonts w:ascii="Verdana" w:eastAsia="Times New Roman" w:hAnsi="Verdana" w:cs="Times New Roman"/>
          <w:b/>
          <w:bCs/>
          <w:color w:val="333333"/>
          <w:spacing w:val="4"/>
          <w:sz w:val="24"/>
          <w:szCs w:val="24"/>
          <w:lang w:val="en"/>
        </w:rPr>
        <w:t>for</w:t>
      </w:r>
      <w:proofErr w:type="gramEnd"/>
      <w:r w:rsidRPr="008C3010">
        <w:rPr>
          <w:rFonts w:ascii="Verdana" w:eastAsia="Times New Roman" w:hAnsi="Verdana" w:cs="Times New Roman"/>
          <w:b/>
          <w:bCs/>
          <w:color w:val="333333"/>
          <w:spacing w:val="4"/>
          <w:sz w:val="24"/>
          <w:szCs w:val="24"/>
          <w:lang w:val="en"/>
        </w:rPr>
        <w:t xml:space="preserve"> second language learners, students of varying reading skill, and for younger learners</w:t>
      </w:r>
    </w:p>
    <w:p w:rsidR="008C3010" w:rsidRPr="008C3010" w:rsidRDefault="008C3010" w:rsidP="008C3010">
      <w:pPr>
        <w:shd w:val="clear" w:color="auto" w:fill="FFFFFF"/>
        <w:spacing w:after="0" w:line="240" w:lineRule="auto"/>
        <w:rPr>
          <w:rFonts w:ascii="Verdana" w:eastAsia="Times New Roman" w:hAnsi="Verdana" w:cs="Times New Roman"/>
          <w:color w:val="000000"/>
          <w:spacing w:val="4"/>
          <w:sz w:val="24"/>
          <w:szCs w:val="24"/>
          <w:lang w:val="en"/>
        </w:rPr>
      </w:pPr>
      <w:r w:rsidRPr="008C3010">
        <w:rPr>
          <w:rFonts w:ascii="Verdana" w:eastAsia="Times New Roman" w:hAnsi="Verdana" w:cs="Times New Roman"/>
          <w:color w:val="000000"/>
          <w:spacing w:val="4"/>
          <w:sz w:val="24"/>
          <w:szCs w:val="24"/>
          <w:lang w:val="en"/>
        </w:rPr>
        <w:t>Word walls are a great support for ELLs, and may be organized around a number of concepts, including the alphabet and phonetic sounds, new vocabulary words, sight words, grammar rules, conversational phrases, and writing structures. Words can also be organized by category (for example, academic words, words used often in your classroom, new words students have come across and love).</w:t>
      </w:r>
    </w:p>
    <w:p w:rsidR="008C3010" w:rsidRPr="008C3010" w:rsidRDefault="008C3010" w:rsidP="008C3010">
      <w:pPr>
        <w:shd w:val="clear" w:color="auto" w:fill="FFFFFF"/>
        <w:spacing w:after="240" w:line="240" w:lineRule="auto"/>
        <w:rPr>
          <w:rFonts w:ascii="Verdana" w:eastAsia="Times New Roman" w:hAnsi="Verdana" w:cs="Times New Roman"/>
          <w:color w:val="000000"/>
          <w:spacing w:val="4"/>
          <w:sz w:val="24"/>
          <w:szCs w:val="24"/>
          <w:lang w:val="en"/>
        </w:rPr>
      </w:pPr>
      <w:r w:rsidRPr="008C3010">
        <w:rPr>
          <w:rFonts w:ascii="Verdana" w:eastAsia="Times New Roman" w:hAnsi="Verdana" w:cs="Times New Roman"/>
          <w:color w:val="000000"/>
          <w:spacing w:val="4"/>
          <w:sz w:val="24"/>
          <w:szCs w:val="24"/>
          <w:lang w:val="en"/>
        </w:rPr>
        <w:t> </w:t>
      </w:r>
    </w:p>
    <w:p w:rsidR="008C3010" w:rsidRPr="008C3010" w:rsidRDefault="008C3010" w:rsidP="008C3010">
      <w:pPr>
        <w:shd w:val="clear" w:color="auto" w:fill="FFFFFF"/>
        <w:spacing w:after="240" w:line="240" w:lineRule="auto"/>
        <w:rPr>
          <w:rFonts w:ascii="Verdana" w:eastAsia="Times New Roman" w:hAnsi="Verdana" w:cs="Times New Roman"/>
          <w:color w:val="000000"/>
          <w:spacing w:val="4"/>
          <w:sz w:val="24"/>
          <w:szCs w:val="24"/>
          <w:lang w:val="en"/>
        </w:rPr>
      </w:pPr>
      <w:r w:rsidRPr="008C3010">
        <w:rPr>
          <w:rFonts w:ascii="Verdana" w:eastAsia="Times New Roman" w:hAnsi="Verdana" w:cs="Times New Roman"/>
          <w:color w:val="000000"/>
          <w:spacing w:val="4"/>
          <w:sz w:val="24"/>
          <w:szCs w:val="24"/>
          <w:lang w:val="en"/>
        </w:rPr>
        <w:t>Copying words from word walls may be difficult for some students. For these students, supply them with the words written on piece of paper. Tape the word wall paper to their desk or writing folder for easy reference.</w:t>
      </w:r>
    </w:p>
    <w:p w:rsidR="008C3010" w:rsidRPr="008C3010" w:rsidRDefault="008C3010" w:rsidP="008C3010">
      <w:pPr>
        <w:shd w:val="clear" w:color="auto" w:fill="FFFFFF"/>
        <w:spacing w:before="199" w:after="199" w:line="240" w:lineRule="auto"/>
        <w:outlineLvl w:val="1"/>
        <w:rPr>
          <w:rFonts w:ascii="myriad-pro" w:eastAsia="Times New Roman" w:hAnsi="myriad-pro" w:cs="Times New Roman"/>
          <w:b/>
          <w:bCs/>
          <w:color w:val="333333"/>
          <w:spacing w:val="-2"/>
          <w:sz w:val="24"/>
          <w:szCs w:val="24"/>
          <w:lang w:val="en"/>
        </w:rPr>
      </w:pPr>
      <w:r w:rsidRPr="008C3010">
        <w:rPr>
          <w:rFonts w:ascii="myriad-pro" w:eastAsia="Times New Roman" w:hAnsi="myriad-pro" w:cs="Times New Roman"/>
          <w:b/>
          <w:bCs/>
          <w:color w:val="333333"/>
          <w:spacing w:val="-2"/>
          <w:sz w:val="24"/>
          <w:szCs w:val="24"/>
          <w:lang w:val="en"/>
        </w:rPr>
        <w:lastRenderedPageBreak/>
        <w:t>Se</w:t>
      </w:r>
      <w:bookmarkStart w:id="0" w:name="_GoBack"/>
      <w:bookmarkEnd w:id="0"/>
      <w:r w:rsidRPr="008C3010">
        <w:rPr>
          <w:rFonts w:ascii="myriad-pro" w:eastAsia="Times New Roman" w:hAnsi="myriad-pro" w:cs="Times New Roman"/>
          <w:b/>
          <w:bCs/>
          <w:color w:val="333333"/>
          <w:spacing w:val="-2"/>
          <w:sz w:val="24"/>
          <w:szCs w:val="24"/>
          <w:lang w:val="en"/>
        </w:rPr>
        <w:t>e the research that supports this strategy</w:t>
      </w:r>
    </w:p>
    <w:p w:rsidR="008C3010" w:rsidRPr="008C3010" w:rsidRDefault="008C3010" w:rsidP="008C3010">
      <w:pPr>
        <w:shd w:val="clear" w:color="auto" w:fill="FFFFFF"/>
        <w:spacing w:after="240" w:line="240" w:lineRule="auto"/>
        <w:rPr>
          <w:rFonts w:ascii="Verdana" w:eastAsia="Times New Roman" w:hAnsi="Verdana" w:cs="Times New Roman"/>
          <w:color w:val="000000"/>
          <w:spacing w:val="4"/>
          <w:sz w:val="24"/>
          <w:szCs w:val="24"/>
          <w:lang w:val="en"/>
        </w:rPr>
      </w:pPr>
      <w:r w:rsidRPr="008C3010">
        <w:rPr>
          <w:rFonts w:ascii="Verdana" w:eastAsia="Times New Roman" w:hAnsi="Verdana" w:cs="Times New Roman"/>
          <w:color w:val="000000"/>
          <w:spacing w:val="4"/>
          <w:sz w:val="24"/>
          <w:szCs w:val="24"/>
          <w:lang w:val="en"/>
        </w:rPr>
        <w:t xml:space="preserve">Bear, D. R., </w:t>
      </w:r>
      <w:proofErr w:type="spellStart"/>
      <w:r w:rsidRPr="008C3010">
        <w:rPr>
          <w:rFonts w:ascii="Verdana" w:eastAsia="Times New Roman" w:hAnsi="Verdana" w:cs="Times New Roman"/>
          <w:color w:val="000000"/>
          <w:spacing w:val="4"/>
          <w:sz w:val="24"/>
          <w:szCs w:val="24"/>
          <w:lang w:val="en"/>
        </w:rPr>
        <w:t>Invernizzi</w:t>
      </w:r>
      <w:proofErr w:type="spellEnd"/>
      <w:r w:rsidRPr="008C3010">
        <w:rPr>
          <w:rFonts w:ascii="Verdana" w:eastAsia="Times New Roman" w:hAnsi="Verdana" w:cs="Times New Roman"/>
          <w:color w:val="000000"/>
          <w:spacing w:val="4"/>
          <w:sz w:val="24"/>
          <w:szCs w:val="24"/>
          <w:lang w:val="en"/>
        </w:rPr>
        <w:t>, M., Templeton, S., &amp; Johnston, F. (2000). Words their way: Word study for phonics, vocabulary, and spelling. Upper Saddle River, NJ: Prentice-Hall.</w:t>
      </w:r>
    </w:p>
    <w:p w:rsidR="008C3010" w:rsidRPr="008C3010" w:rsidRDefault="008C3010" w:rsidP="008C3010">
      <w:pPr>
        <w:shd w:val="clear" w:color="auto" w:fill="FFFFFF"/>
        <w:spacing w:line="240" w:lineRule="auto"/>
        <w:rPr>
          <w:rFonts w:ascii="Verdana" w:eastAsia="Times New Roman" w:hAnsi="Verdana" w:cs="Times New Roman"/>
          <w:color w:val="000000"/>
          <w:spacing w:val="4"/>
          <w:sz w:val="24"/>
          <w:szCs w:val="24"/>
          <w:lang w:val="en"/>
        </w:rPr>
      </w:pPr>
      <w:r w:rsidRPr="008C3010">
        <w:rPr>
          <w:rFonts w:ascii="Verdana" w:eastAsia="Times New Roman" w:hAnsi="Verdana" w:cs="Times New Roman"/>
          <w:color w:val="000000"/>
          <w:spacing w:val="4"/>
          <w:sz w:val="24"/>
          <w:szCs w:val="24"/>
          <w:lang w:val="en"/>
        </w:rPr>
        <w:t xml:space="preserve">Morris, D. (1981). Concept of word: A developmental phenomenon in the beginning reading and writing process. </w:t>
      </w:r>
      <w:r w:rsidRPr="008C3010">
        <w:rPr>
          <w:rFonts w:ascii="Verdana" w:eastAsia="Times New Roman" w:hAnsi="Verdana" w:cs="Times New Roman"/>
          <w:i/>
          <w:iCs/>
          <w:color w:val="000000"/>
          <w:spacing w:val="4"/>
          <w:sz w:val="24"/>
          <w:szCs w:val="24"/>
          <w:lang w:val="en"/>
        </w:rPr>
        <w:t>Language Arts</w:t>
      </w:r>
      <w:r w:rsidRPr="008C3010">
        <w:rPr>
          <w:rFonts w:ascii="Verdana" w:eastAsia="Times New Roman" w:hAnsi="Verdana" w:cs="Times New Roman"/>
          <w:color w:val="000000"/>
          <w:spacing w:val="4"/>
          <w:sz w:val="24"/>
          <w:szCs w:val="24"/>
          <w:lang w:val="en"/>
        </w:rPr>
        <w:t>, 58, 659-668.</w:t>
      </w:r>
    </w:p>
    <w:p w:rsidR="000953A0" w:rsidRPr="008C3010" w:rsidRDefault="008C3010">
      <w:pPr>
        <w:rPr>
          <w:sz w:val="24"/>
          <w:szCs w:val="24"/>
        </w:rPr>
      </w:pPr>
    </w:p>
    <w:p w:rsidR="008C3010" w:rsidRPr="008C3010" w:rsidRDefault="008C3010">
      <w:pPr>
        <w:rPr>
          <w:sz w:val="24"/>
          <w:szCs w:val="24"/>
        </w:rPr>
      </w:pPr>
      <w:r w:rsidRPr="008C3010">
        <w:rPr>
          <w:sz w:val="24"/>
          <w:szCs w:val="24"/>
        </w:rPr>
        <w:t>Source: http://www.readingrockets.org/strategies/word_wall</w:t>
      </w:r>
    </w:p>
    <w:sectPr w:rsidR="008C3010" w:rsidRPr="008C3010" w:rsidSect="008C30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luna-sans">
    <w:altName w:val="Times New Roman"/>
    <w:panose1 w:val="00000000000000000000"/>
    <w:charset w:val="00"/>
    <w:family w:val="roman"/>
    <w:notTrueType/>
    <w:pitch w:val="default"/>
  </w:font>
  <w:font w:name="myriad-pro">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in;height:3in" o:bullet="t"/>
    </w:pict>
  </w:numPicBullet>
  <w:numPicBullet w:numPicBulletId="1">
    <w:pict>
      <v:shape id="_x0000_i1067" type="#_x0000_t75" style="width:3in;height:3in" o:bullet="t"/>
    </w:pict>
  </w:numPicBullet>
  <w:numPicBullet w:numPicBulletId="2">
    <w:pict>
      <v:shape id="_x0000_i1068" type="#_x0000_t75" style="width:3in;height:3in" o:bullet="t"/>
    </w:pict>
  </w:numPicBullet>
  <w:numPicBullet w:numPicBulletId="3">
    <w:pict>
      <v:shape id="_x0000_i1069" type="#_x0000_t75" style="width:3in;height:3in" o:bullet="t"/>
    </w:pict>
  </w:numPicBullet>
  <w:abstractNum w:abstractNumId="0">
    <w:nsid w:val="139D3119"/>
    <w:multiLevelType w:val="multilevel"/>
    <w:tmpl w:val="A8ECF82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6B53D1"/>
    <w:multiLevelType w:val="multilevel"/>
    <w:tmpl w:val="7BEEB8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F450DA"/>
    <w:multiLevelType w:val="multilevel"/>
    <w:tmpl w:val="ED30D66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3E5635"/>
    <w:multiLevelType w:val="multilevel"/>
    <w:tmpl w:val="F7B2F10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B4"/>
    <w:rsid w:val="008C3010"/>
    <w:rsid w:val="00CA1D34"/>
    <w:rsid w:val="00D62D0A"/>
    <w:rsid w:val="00F6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633B2-4546-47B4-8D5C-02511446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3010"/>
    <w:pPr>
      <w:spacing w:before="100" w:beforeAutospacing="1" w:after="300" w:line="240" w:lineRule="auto"/>
      <w:outlineLvl w:val="0"/>
    </w:pPr>
    <w:rPr>
      <w:rFonts w:ascii="calluna-sans" w:eastAsia="Times New Roman" w:hAnsi="calluna-sans" w:cs="Times New Roman"/>
      <w:color w:val="333333"/>
      <w:kern w:val="36"/>
      <w:sz w:val="32"/>
      <w:szCs w:val="32"/>
    </w:rPr>
  </w:style>
  <w:style w:type="paragraph" w:styleId="Heading2">
    <w:name w:val="heading 2"/>
    <w:basedOn w:val="Normal"/>
    <w:link w:val="Heading2Char"/>
    <w:uiPriority w:val="9"/>
    <w:qFormat/>
    <w:rsid w:val="008C3010"/>
    <w:pPr>
      <w:spacing w:before="199" w:after="199" w:line="240" w:lineRule="auto"/>
      <w:outlineLvl w:val="1"/>
    </w:pPr>
    <w:rPr>
      <w:rFonts w:ascii="myriad-pro" w:eastAsia="Times New Roman" w:hAnsi="myriad-pro" w:cs="Times New Roman"/>
      <w:b/>
      <w:bCs/>
      <w:color w:val="333333"/>
      <w:spacing w:val="-2"/>
      <w:sz w:val="28"/>
      <w:szCs w:val="28"/>
    </w:rPr>
  </w:style>
  <w:style w:type="paragraph" w:styleId="Heading3">
    <w:name w:val="heading 3"/>
    <w:basedOn w:val="Normal"/>
    <w:link w:val="Heading3Char"/>
    <w:uiPriority w:val="9"/>
    <w:qFormat/>
    <w:rsid w:val="008C3010"/>
    <w:pPr>
      <w:spacing w:before="240" w:after="48" w:line="240" w:lineRule="auto"/>
      <w:outlineLvl w:val="2"/>
    </w:pPr>
    <w:rPr>
      <w:rFonts w:ascii="Times New Roman" w:eastAsia="Times New Roman" w:hAnsi="Times New Roman" w:cs="Times New Roman"/>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010"/>
    <w:rPr>
      <w:rFonts w:ascii="calluna-sans" w:eastAsia="Times New Roman" w:hAnsi="calluna-sans" w:cs="Times New Roman"/>
      <w:color w:val="333333"/>
      <w:kern w:val="36"/>
      <w:sz w:val="32"/>
      <w:szCs w:val="32"/>
    </w:rPr>
  </w:style>
  <w:style w:type="character" w:customStyle="1" w:styleId="Heading2Char">
    <w:name w:val="Heading 2 Char"/>
    <w:basedOn w:val="DefaultParagraphFont"/>
    <w:link w:val="Heading2"/>
    <w:uiPriority w:val="9"/>
    <w:rsid w:val="008C3010"/>
    <w:rPr>
      <w:rFonts w:ascii="myriad-pro" w:eastAsia="Times New Roman" w:hAnsi="myriad-pro" w:cs="Times New Roman"/>
      <w:b/>
      <w:bCs/>
      <w:color w:val="333333"/>
      <w:spacing w:val="-2"/>
      <w:sz w:val="28"/>
      <w:szCs w:val="28"/>
    </w:rPr>
  </w:style>
  <w:style w:type="character" w:customStyle="1" w:styleId="Heading3Char">
    <w:name w:val="Heading 3 Char"/>
    <w:basedOn w:val="DefaultParagraphFont"/>
    <w:link w:val="Heading3"/>
    <w:uiPriority w:val="9"/>
    <w:rsid w:val="008C3010"/>
    <w:rPr>
      <w:rFonts w:ascii="Times New Roman" w:eastAsia="Times New Roman" w:hAnsi="Times New Roman" w:cs="Times New Roman"/>
      <w:b/>
      <w:bCs/>
      <w:color w:val="333333"/>
      <w:sz w:val="24"/>
      <w:szCs w:val="24"/>
    </w:rPr>
  </w:style>
  <w:style w:type="character" w:styleId="Hyperlink">
    <w:name w:val="Hyperlink"/>
    <w:basedOn w:val="DefaultParagraphFont"/>
    <w:uiPriority w:val="99"/>
    <w:semiHidden/>
    <w:unhideWhenUsed/>
    <w:rsid w:val="008C3010"/>
    <w:rPr>
      <w:b/>
      <w:bCs/>
      <w:strike w:val="0"/>
      <w:dstrike w:val="0"/>
      <w:color w:val="E87C34"/>
      <w:u w:val="none"/>
      <w:effect w:val="none"/>
      <w:shd w:val="clear" w:color="auto" w:fill="auto"/>
    </w:rPr>
  </w:style>
  <w:style w:type="character" w:styleId="Strong">
    <w:name w:val="Strong"/>
    <w:basedOn w:val="DefaultParagraphFont"/>
    <w:uiPriority w:val="22"/>
    <w:qFormat/>
    <w:rsid w:val="008C3010"/>
    <w:rPr>
      <w:b/>
      <w:bCs/>
    </w:rPr>
  </w:style>
  <w:style w:type="paragraph" w:styleId="NormalWeb">
    <w:name w:val="Normal (Web)"/>
    <w:basedOn w:val="Normal"/>
    <w:uiPriority w:val="99"/>
    <w:semiHidden/>
    <w:unhideWhenUsed/>
    <w:rsid w:val="008C3010"/>
    <w:pPr>
      <w:spacing w:after="240" w:line="240" w:lineRule="auto"/>
    </w:pPr>
    <w:rPr>
      <w:rFonts w:ascii="Times New Roman" w:eastAsia="Times New Roman" w:hAnsi="Times New Roman" w:cs="Times New Roman"/>
      <w:sz w:val="24"/>
      <w:szCs w:val="24"/>
    </w:rPr>
  </w:style>
  <w:style w:type="paragraph" w:customStyle="1" w:styleId="shortbottompad">
    <w:name w:val="shortbottompad"/>
    <w:basedOn w:val="Normal"/>
    <w:rsid w:val="008C3010"/>
    <w:pPr>
      <w:spacing w:after="0" w:line="240" w:lineRule="auto"/>
    </w:pPr>
    <w:rPr>
      <w:rFonts w:ascii="Times New Roman" w:eastAsia="Times New Roman" w:hAnsi="Times New Roman" w:cs="Times New Roman"/>
      <w:sz w:val="24"/>
      <w:szCs w:val="24"/>
    </w:rPr>
  </w:style>
  <w:style w:type="paragraph" w:customStyle="1" w:styleId="intro">
    <w:name w:val="intro"/>
    <w:basedOn w:val="Normal"/>
    <w:rsid w:val="008C3010"/>
    <w:pPr>
      <w:pBdr>
        <w:top w:val="single" w:sz="6" w:space="12" w:color="CCCCCC"/>
        <w:bottom w:val="single" w:sz="6" w:space="12" w:color="CCCCCC"/>
      </w:pBdr>
      <w:spacing w:before="240" w:after="240" w:line="240" w:lineRule="auto"/>
    </w:pPr>
    <w:rPr>
      <w:rFonts w:ascii="Times New Roman" w:eastAsia="Times New Roman" w:hAnsi="Times New Roman" w:cs="Times New Roman"/>
      <w:color w:val="2581BC"/>
      <w:sz w:val="24"/>
      <w:szCs w:val="24"/>
    </w:rPr>
  </w:style>
  <w:style w:type="character" w:customStyle="1" w:styleId="docsize1">
    <w:name w:val="docsize1"/>
    <w:basedOn w:val="DefaultParagraphFont"/>
    <w:rsid w:val="008C3010"/>
    <w:rPr>
      <w:sz w:val="19"/>
      <w:szCs w:val="19"/>
    </w:rPr>
  </w:style>
  <w:style w:type="character" w:styleId="Emphasis">
    <w:name w:val="Emphasis"/>
    <w:basedOn w:val="DefaultParagraphFont"/>
    <w:uiPriority w:val="20"/>
    <w:qFormat/>
    <w:rsid w:val="008C30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91941">
      <w:bodyDiv w:val="1"/>
      <w:marLeft w:val="0"/>
      <w:marRight w:val="0"/>
      <w:marTop w:val="0"/>
      <w:marBottom w:val="0"/>
      <w:divBdr>
        <w:top w:val="none" w:sz="0" w:space="0" w:color="auto"/>
        <w:left w:val="none" w:sz="0" w:space="0" w:color="auto"/>
        <w:bottom w:val="none" w:sz="0" w:space="0" w:color="auto"/>
        <w:right w:val="none" w:sz="0" w:space="0" w:color="auto"/>
      </w:divBdr>
      <w:divsChild>
        <w:div w:id="1156337193">
          <w:marLeft w:val="0"/>
          <w:marRight w:val="0"/>
          <w:marTop w:val="0"/>
          <w:marBottom w:val="0"/>
          <w:divBdr>
            <w:top w:val="none" w:sz="0" w:space="0" w:color="auto"/>
            <w:left w:val="none" w:sz="0" w:space="0" w:color="auto"/>
            <w:bottom w:val="none" w:sz="0" w:space="0" w:color="auto"/>
            <w:right w:val="none" w:sz="0" w:space="0" w:color="auto"/>
          </w:divBdr>
          <w:divsChild>
            <w:div w:id="1993678138">
              <w:marLeft w:val="0"/>
              <w:marRight w:val="0"/>
              <w:marTop w:val="0"/>
              <w:marBottom w:val="0"/>
              <w:divBdr>
                <w:top w:val="none" w:sz="0" w:space="0" w:color="auto"/>
                <w:left w:val="none" w:sz="0" w:space="0" w:color="auto"/>
                <w:bottom w:val="none" w:sz="0" w:space="0" w:color="auto"/>
                <w:right w:val="none" w:sz="0" w:space="0" w:color="auto"/>
              </w:divBdr>
              <w:divsChild>
                <w:div w:id="1317152060">
                  <w:marLeft w:val="0"/>
                  <w:marRight w:val="0"/>
                  <w:marTop w:val="0"/>
                  <w:marBottom w:val="0"/>
                  <w:divBdr>
                    <w:top w:val="none" w:sz="0" w:space="0" w:color="auto"/>
                    <w:left w:val="none" w:sz="0" w:space="0" w:color="auto"/>
                    <w:bottom w:val="none" w:sz="0" w:space="0" w:color="auto"/>
                    <w:right w:val="none" w:sz="0" w:space="0" w:color="auto"/>
                  </w:divBdr>
                  <w:divsChild>
                    <w:div w:id="872301955">
                      <w:marLeft w:val="0"/>
                      <w:marRight w:val="0"/>
                      <w:marTop w:val="0"/>
                      <w:marBottom w:val="0"/>
                      <w:divBdr>
                        <w:top w:val="none" w:sz="0" w:space="0" w:color="auto"/>
                        <w:left w:val="none" w:sz="0" w:space="0" w:color="auto"/>
                        <w:bottom w:val="none" w:sz="0" w:space="0" w:color="auto"/>
                        <w:right w:val="none" w:sz="0" w:space="0" w:color="auto"/>
                      </w:divBdr>
                      <w:divsChild>
                        <w:div w:id="817914218">
                          <w:marLeft w:val="0"/>
                          <w:marRight w:val="0"/>
                          <w:marTop w:val="0"/>
                          <w:marBottom w:val="0"/>
                          <w:divBdr>
                            <w:top w:val="none" w:sz="0" w:space="0" w:color="auto"/>
                            <w:left w:val="none" w:sz="0" w:space="0" w:color="auto"/>
                            <w:bottom w:val="none" w:sz="0" w:space="0" w:color="auto"/>
                            <w:right w:val="none" w:sz="0" w:space="0" w:color="auto"/>
                          </w:divBdr>
                          <w:divsChild>
                            <w:div w:id="1513958134">
                              <w:marLeft w:val="0"/>
                              <w:marRight w:val="0"/>
                              <w:marTop w:val="0"/>
                              <w:marBottom w:val="0"/>
                              <w:divBdr>
                                <w:top w:val="none" w:sz="0" w:space="0" w:color="auto"/>
                                <w:left w:val="none" w:sz="0" w:space="0" w:color="auto"/>
                                <w:bottom w:val="none" w:sz="0" w:space="0" w:color="auto"/>
                                <w:right w:val="none" w:sz="0" w:space="0" w:color="auto"/>
                              </w:divBdr>
                              <w:divsChild>
                                <w:div w:id="680204842">
                                  <w:marLeft w:val="0"/>
                                  <w:marRight w:val="0"/>
                                  <w:marTop w:val="0"/>
                                  <w:marBottom w:val="0"/>
                                  <w:divBdr>
                                    <w:top w:val="none" w:sz="0" w:space="0" w:color="auto"/>
                                    <w:left w:val="none" w:sz="0" w:space="0" w:color="auto"/>
                                    <w:bottom w:val="none" w:sz="0" w:space="0" w:color="auto"/>
                                    <w:right w:val="none" w:sz="0" w:space="0" w:color="auto"/>
                                  </w:divBdr>
                                  <w:divsChild>
                                    <w:div w:id="291443060">
                                      <w:marLeft w:val="0"/>
                                      <w:marRight w:val="0"/>
                                      <w:marTop w:val="0"/>
                                      <w:marBottom w:val="0"/>
                                      <w:divBdr>
                                        <w:top w:val="none" w:sz="0" w:space="0" w:color="auto"/>
                                        <w:left w:val="none" w:sz="0" w:space="0" w:color="auto"/>
                                        <w:bottom w:val="none" w:sz="0" w:space="0" w:color="auto"/>
                                        <w:right w:val="none" w:sz="0" w:space="0" w:color="auto"/>
                                      </w:divBdr>
                                      <w:divsChild>
                                        <w:div w:id="1669288359">
                                          <w:marLeft w:val="0"/>
                                          <w:marRight w:val="0"/>
                                          <w:marTop w:val="0"/>
                                          <w:marBottom w:val="0"/>
                                          <w:divBdr>
                                            <w:top w:val="none" w:sz="0" w:space="0" w:color="auto"/>
                                            <w:left w:val="none" w:sz="0" w:space="0" w:color="auto"/>
                                            <w:bottom w:val="none" w:sz="0" w:space="0" w:color="auto"/>
                                            <w:right w:val="none" w:sz="0" w:space="0" w:color="auto"/>
                                          </w:divBdr>
                                          <w:divsChild>
                                            <w:div w:id="369572871">
                                              <w:marLeft w:val="0"/>
                                              <w:marRight w:val="0"/>
                                              <w:marTop w:val="0"/>
                                              <w:marBottom w:val="0"/>
                                              <w:divBdr>
                                                <w:top w:val="none" w:sz="0" w:space="0" w:color="auto"/>
                                                <w:left w:val="none" w:sz="0" w:space="0" w:color="auto"/>
                                                <w:bottom w:val="none" w:sz="0" w:space="0" w:color="auto"/>
                                                <w:right w:val="none" w:sz="0" w:space="0" w:color="auto"/>
                                              </w:divBdr>
                                              <w:divsChild>
                                                <w:div w:id="829979397">
                                                  <w:marLeft w:val="0"/>
                                                  <w:marRight w:val="0"/>
                                                  <w:marTop w:val="0"/>
                                                  <w:marBottom w:val="300"/>
                                                  <w:divBdr>
                                                    <w:top w:val="none" w:sz="0" w:space="0" w:color="auto"/>
                                                    <w:left w:val="none" w:sz="0" w:space="0" w:color="auto"/>
                                                    <w:bottom w:val="none" w:sz="0" w:space="0" w:color="auto"/>
                                                    <w:right w:val="none" w:sz="0" w:space="0" w:color="auto"/>
                                                  </w:divBdr>
                                                  <w:divsChild>
                                                    <w:div w:id="54471210">
                                                      <w:marLeft w:val="-150"/>
                                                      <w:marRight w:val="-150"/>
                                                      <w:marTop w:val="0"/>
                                                      <w:marBottom w:val="0"/>
                                                      <w:divBdr>
                                                        <w:top w:val="none" w:sz="0" w:space="0" w:color="auto"/>
                                                        <w:left w:val="none" w:sz="0" w:space="0" w:color="auto"/>
                                                        <w:bottom w:val="none" w:sz="0" w:space="0" w:color="auto"/>
                                                        <w:right w:val="none" w:sz="0" w:space="0" w:color="auto"/>
                                                      </w:divBdr>
                                                      <w:divsChild>
                                                        <w:div w:id="1886745928">
                                                          <w:marLeft w:val="0"/>
                                                          <w:marRight w:val="0"/>
                                                          <w:marTop w:val="0"/>
                                                          <w:marBottom w:val="0"/>
                                                          <w:divBdr>
                                                            <w:top w:val="none" w:sz="0" w:space="0" w:color="auto"/>
                                                            <w:left w:val="none" w:sz="0" w:space="0" w:color="auto"/>
                                                            <w:bottom w:val="none" w:sz="0" w:space="0" w:color="auto"/>
                                                            <w:right w:val="none" w:sz="0" w:space="0" w:color="auto"/>
                                                          </w:divBdr>
                                                          <w:divsChild>
                                                            <w:div w:id="951130560">
                                                              <w:marLeft w:val="0"/>
                                                              <w:marRight w:val="0"/>
                                                              <w:marTop w:val="0"/>
                                                              <w:marBottom w:val="0"/>
                                                              <w:divBdr>
                                                                <w:top w:val="none" w:sz="0" w:space="0" w:color="auto"/>
                                                                <w:left w:val="none" w:sz="0" w:space="0" w:color="auto"/>
                                                                <w:bottom w:val="none" w:sz="0" w:space="0" w:color="auto"/>
                                                                <w:right w:val="none" w:sz="0" w:space="0" w:color="auto"/>
                                                              </w:divBdr>
                                                              <w:divsChild>
                                                                <w:div w:id="2040660059">
                                                                  <w:marLeft w:val="0"/>
                                                                  <w:marRight w:val="0"/>
                                                                  <w:marTop w:val="0"/>
                                                                  <w:marBottom w:val="0"/>
                                                                  <w:divBdr>
                                                                    <w:top w:val="none" w:sz="0" w:space="0" w:color="auto"/>
                                                                    <w:left w:val="none" w:sz="0" w:space="0" w:color="auto"/>
                                                                    <w:bottom w:val="none" w:sz="0" w:space="0" w:color="auto"/>
                                                                    <w:right w:val="none" w:sz="0" w:space="0" w:color="auto"/>
                                                                  </w:divBdr>
                                                                  <w:divsChild>
                                                                    <w:div w:id="933780389">
                                                                      <w:marLeft w:val="0"/>
                                                                      <w:marRight w:val="0"/>
                                                                      <w:marTop w:val="0"/>
                                                                      <w:marBottom w:val="0"/>
                                                                      <w:divBdr>
                                                                        <w:top w:val="none" w:sz="0" w:space="0" w:color="auto"/>
                                                                        <w:left w:val="none" w:sz="0" w:space="0" w:color="auto"/>
                                                                        <w:bottom w:val="none" w:sz="0" w:space="0" w:color="auto"/>
                                                                        <w:right w:val="none" w:sz="0" w:space="0" w:color="auto"/>
                                                                      </w:divBdr>
                                                                      <w:divsChild>
                                                                        <w:div w:id="1103190250">
                                                                          <w:marLeft w:val="0"/>
                                                                          <w:marRight w:val="0"/>
                                                                          <w:marTop w:val="0"/>
                                                                          <w:marBottom w:val="0"/>
                                                                          <w:divBdr>
                                                                            <w:top w:val="none" w:sz="0" w:space="0" w:color="auto"/>
                                                                            <w:left w:val="none" w:sz="0" w:space="0" w:color="auto"/>
                                                                            <w:bottom w:val="none" w:sz="0" w:space="0" w:color="auto"/>
                                                                            <w:right w:val="none" w:sz="0" w:space="0" w:color="auto"/>
                                                                          </w:divBdr>
                                                                          <w:divsChild>
                                                                            <w:div w:id="1518883797">
                                                                              <w:marLeft w:val="0"/>
                                                                              <w:marRight w:val="0"/>
                                                                              <w:marTop w:val="0"/>
                                                                              <w:marBottom w:val="0"/>
                                                                              <w:divBdr>
                                                                                <w:top w:val="none" w:sz="0" w:space="0" w:color="auto"/>
                                                                                <w:left w:val="none" w:sz="0" w:space="0" w:color="auto"/>
                                                                                <w:bottom w:val="none" w:sz="0" w:space="0" w:color="auto"/>
                                                                                <w:right w:val="none" w:sz="0" w:space="0" w:color="auto"/>
                                                                              </w:divBdr>
                                                                              <w:divsChild>
                                                                                <w:div w:id="1570572247">
                                                                                  <w:marLeft w:val="0"/>
                                                                                  <w:marRight w:val="0"/>
                                                                                  <w:marTop w:val="0"/>
                                                                                  <w:marBottom w:val="0"/>
                                                                                  <w:divBdr>
                                                                                    <w:top w:val="none" w:sz="0" w:space="0" w:color="auto"/>
                                                                                    <w:left w:val="none" w:sz="0" w:space="0" w:color="auto"/>
                                                                                    <w:bottom w:val="none" w:sz="0" w:space="0" w:color="auto"/>
                                                                                    <w:right w:val="none" w:sz="0" w:space="0" w:color="auto"/>
                                                                                  </w:divBdr>
                                                                                  <w:divsChild>
                                                                                    <w:div w:id="811751182">
                                                                                      <w:marLeft w:val="0"/>
                                                                                      <w:marRight w:val="0"/>
                                                                                      <w:marTop w:val="0"/>
                                                                                      <w:marBottom w:val="0"/>
                                                                                      <w:divBdr>
                                                                                        <w:top w:val="none" w:sz="0" w:space="0" w:color="auto"/>
                                                                                        <w:left w:val="none" w:sz="0" w:space="0" w:color="auto"/>
                                                                                        <w:bottom w:val="none" w:sz="0" w:space="0" w:color="auto"/>
                                                                                        <w:right w:val="none" w:sz="0" w:space="0" w:color="auto"/>
                                                                                      </w:divBdr>
                                                                                      <w:divsChild>
                                                                                        <w:div w:id="1638023596">
                                                                                          <w:marLeft w:val="0"/>
                                                                                          <w:marRight w:val="0"/>
                                                                                          <w:marTop w:val="0"/>
                                                                                          <w:marBottom w:val="0"/>
                                                                                          <w:divBdr>
                                                                                            <w:top w:val="none" w:sz="0" w:space="0" w:color="auto"/>
                                                                                            <w:left w:val="none" w:sz="0" w:space="0" w:color="auto"/>
                                                                                            <w:bottom w:val="none" w:sz="0" w:space="0" w:color="auto"/>
                                                                                            <w:right w:val="none" w:sz="0" w:space="0" w:color="auto"/>
                                                                                          </w:divBdr>
                                                                                        </w:div>
                                                                                        <w:div w:id="938636929">
                                                                                          <w:marLeft w:val="0"/>
                                                                                          <w:marRight w:val="0"/>
                                                                                          <w:marTop w:val="0"/>
                                                                                          <w:marBottom w:val="0"/>
                                                                                          <w:divBdr>
                                                                                            <w:top w:val="none" w:sz="0" w:space="0" w:color="auto"/>
                                                                                            <w:left w:val="none" w:sz="0" w:space="0" w:color="auto"/>
                                                                                            <w:bottom w:val="none" w:sz="0" w:space="0" w:color="auto"/>
                                                                                            <w:right w:val="none" w:sz="0" w:space="0" w:color="auto"/>
                                                                                          </w:divBdr>
                                                                                          <w:divsChild>
                                                                                            <w:div w:id="1863081939">
                                                                                              <w:marLeft w:val="0"/>
                                                                                              <w:marRight w:val="0"/>
                                                                                              <w:marTop w:val="0"/>
                                                                                              <w:marBottom w:val="0"/>
                                                                                              <w:divBdr>
                                                                                                <w:top w:val="none" w:sz="0" w:space="0" w:color="auto"/>
                                                                                                <w:left w:val="none" w:sz="0" w:space="0" w:color="auto"/>
                                                                                                <w:bottom w:val="none" w:sz="0" w:space="0" w:color="auto"/>
                                                                                                <w:right w:val="none" w:sz="0" w:space="0" w:color="auto"/>
                                                                                              </w:divBdr>
                                                                                            </w:div>
                                                                                          </w:divsChild>
                                                                                        </w:div>
                                                                                        <w:div w:id="304821596">
                                                                                          <w:marLeft w:val="0"/>
                                                                                          <w:marRight w:val="0"/>
                                                                                          <w:marTop w:val="0"/>
                                                                                          <w:marBottom w:val="0"/>
                                                                                          <w:divBdr>
                                                                                            <w:top w:val="none" w:sz="0" w:space="0" w:color="auto"/>
                                                                                            <w:left w:val="none" w:sz="0" w:space="0" w:color="auto"/>
                                                                                            <w:bottom w:val="none" w:sz="0" w:space="0" w:color="auto"/>
                                                                                            <w:right w:val="none" w:sz="0" w:space="0" w:color="auto"/>
                                                                                          </w:divBdr>
                                                                                        </w:div>
                                                                                        <w:div w:id="1839269034">
                                                                                          <w:marLeft w:val="0"/>
                                                                                          <w:marRight w:val="0"/>
                                                                                          <w:marTop w:val="0"/>
                                                                                          <w:marBottom w:val="0"/>
                                                                                          <w:divBdr>
                                                                                            <w:top w:val="none" w:sz="0" w:space="0" w:color="auto"/>
                                                                                            <w:left w:val="none" w:sz="0" w:space="0" w:color="auto"/>
                                                                                            <w:bottom w:val="none" w:sz="0" w:space="0" w:color="auto"/>
                                                                                            <w:right w:val="none" w:sz="0" w:space="0" w:color="auto"/>
                                                                                          </w:divBdr>
                                                                                          <w:divsChild>
                                                                                            <w:div w:id="658769089">
                                                                                              <w:marLeft w:val="0"/>
                                                                                              <w:marRight w:val="0"/>
                                                                                              <w:marTop w:val="0"/>
                                                                                              <w:marBottom w:val="0"/>
                                                                                              <w:divBdr>
                                                                                                <w:top w:val="none" w:sz="0" w:space="0" w:color="auto"/>
                                                                                                <w:left w:val="none" w:sz="0" w:space="0" w:color="auto"/>
                                                                                                <w:bottom w:val="none" w:sz="0" w:space="0" w:color="auto"/>
                                                                                                <w:right w:val="none" w:sz="0" w:space="0" w:color="auto"/>
                                                                                              </w:divBdr>
                                                                                              <w:divsChild>
                                                                                                <w:div w:id="227038003">
                                                                                                  <w:marLeft w:val="240"/>
                                                                                                  <w:marRight w:val="0"/>
                                                                                                  <w:marTop w:val="240"/>
                                                                                                  <w:marBottom w:val="0"/>
                                                                                                  <w:divBdr>
                                                                                                    <w:top w:val="single" w:sz="6" w:space="6" w:color="CCCCCC"/>
                                                                                                    <w:left w:val="single" w:sz="6" w:space="6" w:color="CCCCCC"/>
                                                                                                    <w:bottom w:val="single" w:sz="6" w:space="6" w:color="CCCCCC"/>
                                                                                                    <w:right w:val="single" w:sz="6" w:space="6" w:color="CCCCCC"/>
                                                                                                  </w:divBdr>
                                                                                                </w:div>
                                                                                                <w:div w:id="1100641336">
                                                                                                  <w:marLeft w:val="0"/>
                                                                                                  <w:marRight w:val="0"/>
                                                                                                  <w:marTop w:val="0"/>
                                                                                                  <w:marBottom w:val="480"/>
                                                                                                  <w:divBdr>
                                                                                                    <w:top w:val="single" w:sz="6" w:space="11" w:color="CCCCCC"/>
                                                                                                    <w:left w:val="none" w:sz="0" w:space="0" w:color="auto"/>
                                                                                                    <w:bottom w:val="none" w:sz="0" w:space="0" w:color="auto"/>
                                                                                                    <w:right w:val="none" w:sz="0" w:space="0" w:color="auto"/>
                                                                                                  </w:divBdr>
                                                                                                </w:div>
                                                                                              </w:divsChild>
                                                                                            </w:div>
                                                                                          </w:divsChild>
                                                                                        </w:div>
                                                                                        <w:div w:id="946618522">
                                                                                          <w:marLeft w:val="0"/>
                                                                                          <w:marRight w:val="0"/>
                                                                                          <w:marTop w:val="0"/>
                                                                                          <w:marBottom w:val="0"/>
                                                                                          <w:divBdr>
                                                                                            <w:top w:val="none" w:sz="0" w:space="0" w:color="auto"/>
                                                                                            <w:left w:val="none" w:sz="0" w:space="0" w:color="auto"/>
                                                                                            <w:bottom w:val="none" w:sz="0" w:space="0" w:color="auto"/>
                                                                                            <w:right w:val="none" w:sz="0" w:space="0" w:color="auto"/>
                                                                                          </w:divBdr>
                                                                                          <w:divsChild>
                                                                                            <w:div w:id="1165321154">
                                                                                              <w:marLeft w:val="0"/>
                                                                                              <w:marRight w:val="0"/>
                                                                                              <w:marTop w:val="0"/>
                                                                                              <w:marBottom w:val="0"/>
                                                                                              <w:divBdr>
                                                                                                <w:top w:val="none" w:sz="0" w:space="0" w:color="auto"/>
                                                                                                <w:left w:val="none" w:sz="0" w:space="0" w:color="auto"/>
                                                                                                <w:bottom w:val="none" w:sz="0" w:space="0" w:color="auto"/>
                                                                                                <w:right w:val="none" w:sz="0" w:space="0" w:color="auto"/>
                                                                                              </w:divBdr>
                                                                                            </w:div>
                                                                                          </w:divsChild>
                                                                                        </w:div>
                                                                                        <w:div w:id="1047073162">
                                                                                          <w:marLeft w:val="0"/>
                                                                                          <w:marRight w:val="0"/>
                                                                                          <w:marTop w:val="0"/>
                                                                                          <w:marBottom w:val="0"/>
                                                                                          <w:divBdr>
                                                                                            <w:top w:val="none" w:sz="0" w:space="0" w:color="auto"/>
                                                                                            <w:left w:val="none" w:sz="0" w:space="0" w:color="auto"/>
                                                                                            <w:bottom w:val="none" w:sz="0" w:space="0" w:color="auto"/>
                                                                                            <w:right w:val="none" w:sz="0" w:space="0" w:color="auto"/>
                                                                                          </w:divBdr>
                                                                                          <w:divsChild>
                                                                                            <w:div w:id="2106532418">
                                                                                              <w:marLeft w:val="0"/>
                                                                                              <w:marRight w:val="0"/>
                                                                                              <w:marTop w:val="0"/>
                                                                                              <w:marBottom w:val="0"/>
                                                                                              <w:divBdr>
                                                                                                <w:top w:val="none" w:sz="0" w:space="0" w:color="auto"/>
                                                                                                <w:left w:val="none" w:sz="0" w:space="0" w:color="auto"/>
                                                                                                <w:bottom w:val="none" w:sz="0" w:space="0" w:color="auto"/>
                                                                                                <w:right w:val="none" w:sz="0" w:space="0" w:color="auto"/>
                                                                                              </w:divBdr>
                                                                                            </w:div>
                                                                                          </w:divsChild>
                                                                                        </w:div>
                                                                                        <w:div w:id="1983343611">
                                                                                          <w:marLeft w:val="0"/>
                                                                                          <w:marRight w:val="0"/>
                                                                                          <w:marTop w:val="0"/>
                                                                                          <w:marBottom w:val="0"/>
                                                                                          <w:divBdr>
                                                                                            <w:top w:val="none" w:sz="0" w:space="0" w:color="auto"/>
                                                                                            <w:left w:val="none" w:sz="0" w:space="0" w:color="auto"/>
                                                                                            <w:bottom w:val="none" w:sz="0" w:space="0" w:color="auto"/>
                                                                                            <w:right w:val="none" w:sz="0" w:space="0" w:color="auto"/>
                                                                                          </w:divBdr>
                                                                                          <w:divsChild>
                                                                                            <w:div w:id="14614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ingrockets.org/strategies/list_group_label" TargetMode="External"/><Relationship Id="rId13" Type="http://schemas.openxmlformats.org/officeDocument/2006/relationships/hyperlink" Target="http://www.teachingfirst.net/wordwallact.htm" TargetMode="External"/><Relationship Id="rId18" Type="http://schemas.openxmlformats.org/officeDocument/2006/relationships/hyperlink" Target="http://wiki.fms.k12.nm.us/groups/middleschoolteachingideas/wiki/8761a/Social_Studies_Word_Wall_Photos_09-10.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eadingrockets.org/strategies/word_maps" TargetMode="External"/><Relationship Id="rId12" Type="http://schemas.openxmlformats.org/officeDocument/2006/relationships/hyperlink" Target="http://www.readingrockets.org/content/pdfs/World_Walls_-_A_Support_for_Literacy_in_Secondary_School_Classrooms.pdf" TargetMode="External"/><Relationship Id="rId17" Type="http://schemas.openxmlformats.org/officeDocument/2006/relationships/hyperlink" Target="http://archive.constantcontact.com/fs059/1101655984209/archive/1102452549149.html" TargetMode="External"/><Relationship Id="rId2" Type="http://schemas.openxmlformats.org/officeDocument/2006/relationships/styles" Target="styles.xml"/><Relationship Id="rId16" Type="http://schemas.openxmlformats.org/officeDocument/2006/relationships/hyperlink" Target="http://www.readingrockets.org/content/pdfs/001-word-wall-post-for-blog.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teach-nology.com/worksheets/language_arts/wordwalls/" TargetMode="External"/><Relationship Id="rId5" Type="http://schemas.openxmlformats.org/officeDocument/2006/relationships/image" Target="media/image1.jpeg"/><Relationship Id="rId15" Type="http://schemas.openxmlformats.org/officeDocument/2006/relationships/hyperlink" Target="http://www.readingrockets.org/content/pdfs/MathWordWall.pdf" TargetMode="External"/><Relationship Id="rId10" Type="http://schemas.openxmlformats.org/officeDocument/2006/relationships/hyperlink" Target="http://departments.jordandistrict.org/curriculum/mathematics/elementary/vocabularyhome.html" TargetMode="External"/><Relationship Id="rId19" Type="http://schemas.openxmlformats.org/officeDocument/2006/relationships/hyperlink" Target="http://www.squidoo.com/adjectives" TargetMode="External"/><Relationship Id="rId4" Type="http://schemas.openxmlformats.org/officeDocument/2006/relationships/webSettings" Target="webSettings.xml"/><Relationship Id="rId9" Type="http://schemas.openxmlformats.org/officeDocument/2006/relationships/hyperlink" Target="http://www.readingrockets.org/strategies/possible_sentences" TargetMode="External"/><Relationship Id="rId14" Type="http://schemas.openxmlformats.org/officeDocument/2006/relationships/hyperlink" Target="http://www.pinterest.com/search/boards/?q=word+wall+idea+for+cla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1305</Words>
  <Characters>7444</Characters>
  <Application>Microsoft Office Word</Application>
  <DocSecurity>0</DocSecurity>
  <Lines>62</Lines>
  <Paragraphs>17</Paragraphs>
  <ScaleCrop>false</ScaleCrop>
  <Company>SPS</Company>
  <LinksUpToDate>false</LinksUpToDate>
  <CharactersWithSpaces>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Waldman</dc:creator>
  <cp:keywords/>
  <dc:description/>
  <cp:lastModifiedBy>Briana Waldman</cp:lastModifiedBy>
  <cp:revision>2</cp:revision>
  <dcterms:created xsi:type="dcterms:W3CDTF">2016-05-23T17:28:00Z</dcterms:created>
  <dcterms:modified xsi:type="dcterms:W3CDTF">2016-05-23T17:30:00Z</dcterms:modified>
</cp:coreProperties>
</file>